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49D4" w:rsidRDefault="006349D4">
      <w:pPr>
        <w:snapToGrid w:val="0"/>
        <w:spacing w:line="480" w:lineRule="exact"/>
        <w:jc w:val="center"/>
        <w:rPr>
          <w:rFonts w:ascii="方正小标宋简体" w:eastAsia="方正小标宋简体" w:hAnsi="宋体" w:cs="宋体" w:hint="eastAsia"/>
          <w:sz w:val="44"/>
          <w:szCs w:val="44"/>
        </w:rPr>
      </w:pPr>
      <w:r w:rsidRPr="006349D4">
        <w:rPr>
          <w:rFonts w:ascii="方正小标宋简体" w:eastAsia="方正小标宋简体" w:hAnsi="宋体" w:cs="宋体" w:hint="eastAsia"/>
          <w:sz w:val="44"/>
          <w:szCs w:val="44"/>
        </w:rPr>
        <w:t>平顶山市</w:t>
      </w:r>
      <w:r w:rsidR="001333DB" w:rsidRPr="006349D4">
        <w:rPr>
          <w:rFonts w:ascii="方正小标宋简体" w:eastAsia="方正小标宋简体" w:hAnsi="宋体" w:cs="宋体" w:hint="eastAsia"/>
          <w:sz w:val="44"/>
          <w:szCs w:val="44"/>
        </w:rPr>
        <w:t>配装眼镜产品质量监督抽查实施细则</w:t>
      </w:r>
    </w:p>
    <w:p w:rsidR="001333DB" w:rsidRPr="006349D4" w:rsidRDefault="006349D4">
      <w:pPr>
        <w:snapToGrid w:val="0"/>
        <w:spacing w:line="480" w:lineRule="exact"/>
        <w:jc w:val="center"/>
        <w:rPr>
          <w:rFonts w:ascii="方正小标宋简体" w:eastAsia="方正小标宋简体" w:hAnsi="宋体" w:cs="宋体" w:hint="eastAsia"/>
          <w:sz w:val="44"/>
          <w:szCs w:val="44"/>
        </w:rPr>
      </w:pPr>
      <w:r>
        <w:rPr>
          <w:rFonts w:ascii="方正小标宋简体" w:eastAsia="方正小标宋简体" w:hAnsi="宋体" w:cs="宋体" w:hint="eastAsia"/>
          <w:sz w:val="44"/>
          <w:szCs w:val="44"/>
        </w:rPr>
        <w:t>（</w:t>
      </w:r>
      <w:r w:rsidR="001333DB" w:rsidRPr="006349D4">
        <w:rPr>
          <w:rFonts w:ascii="方正小标宋简体" w:eastAsia="方正小标宋简体" w:hAnsi="宋体" w:cs="宋体" w:hint="eastAsia"/>
          <w:sz w:val="44"/>
          <w:szCs w:val="44"/>
        </w:rPr>
        <w:t>2026年版</w:t>
      </w:r>
      <w:r>
        <w:rPr>
          <w:rFonts w:ascii="方正小标宋简体" w:eastAsia="方正小标宋简体" w:hAnsi="宋体" w:cs="宋体" w:hint="eastAsia"/>
          <w:sz w:val="44"/>
          <w:szCs w:val="44"/>
        </w:rPr>
        <w:t>）</w:t>
      </w:r>
    </w:p>
    <w:p w:rsidR="001333DB" w:rsidRPr="006349D4" w:rsidRDefault="001333DB">
      <w:pPr>
        <w:spacing w:line="480" w:lineRule="exact"/>
        <w:ind w:firstLineChars="200" w:firstLine="640"/>
        <w:rPr>
          <w:rFonts w:ascii="宋体" w:hAnsi="宋体" w:cs="宋体" w:hint="eastAsia"/>
          <w:sz w:val="32"/>
          <w:szCs w:val="32"/>
        </w:rPr>
      </w:pPr>
    </w:p>
    <w:p w:rsidR="001333DB" w:rsidRPr="006349D4" w:rsidRDefault="001333DB">
      <w:pPr>
        <w:spacing w:line="480" w:lineRule="exact"/>
        <w:ind w:firstLineChars="200" w:firstLine="560"/>
        <w:rPr>
          <w:rFonts w:ascii="仿宋" w:eastAsia="仿宋" w:hAnsi="仿宋" w:cs="宋体" w:hint="eastAsia"/>
          <w:sz w:val="28"/>
          <w:szCs w:val="28"/>
        </w:rPr>
      </w:pPr>
      <w:r w:rsidRPr="006349D4">
        <w:rPr>
          <w:rFonts w:ascii="仿宋" w:eastAsia="仿宋" w:hAnsi="仿宋" w:cs="宋体" w:hint="eastAsia"/>
          <w:sz w:val="28"/>
          <w:szCs w:val="28"/>
        </w:rPr>
        <w:t>本细则适用平顶山市市场监督管理局组织的配装眼镜产品质量监督抽查。本细则规定了此产品的抽样方法、检验依据、检验项目、检验方法、判定原则等。</w:t>
      </w:r>
    </w:p>
    <w:p w:rsidR="001333DB" w:rsidRPr="006349D4" w:rsidRDefault="001333DB">
      <w:pPr>
        <w:snapToGrid w:val="0"/>
        <w:spacing w:line="480" w:lineRule="exact"/>
        <w:rPr>
          <w:rFonts w:ascii="黑体" w:eastAsia="黑体" w:hAnsi="黑体" w:cs="宋体" w:hint="eastAsia"/>
          <w:b/>
          <w:sz w:val="28"/>
          <w:szCs w:val="28"/>
        </w:rPr>
      </w:pPr>
      <w:r w:rsidRPr="006349D4">
        <w:rPr>
          <w:rFonts w:ascii="黑体" w:eastAsia="黑体" w:hAnsi="黑体" w:cs="宋体" w:hint="eastAsia"/>
          <w:b/>
          <w:sz w:val="28"/>
          <w:szCs w:val="28"/>
        </w:rPr>
        <w:t>1.抽样方法</w:t>
      </w:r>
    </w:p>
    <w:p w:rsidR="001333DB" w:rsidRPr="006349D4" w:rsidRDefault="001333DB">
      <w:pPr>
        <w:snapToGrid w:val="0"/>
        <w:spacing w:line="480" w:lineRule="exact"/>
        <w:ind w:firstLineChars="200" w:firstLine="560"/>
        <w:rPr>
          <w:rFonts w:ascii="仿宋" w:eastAsia="仿宋" w:hAnsi="仿宋" w:cs="宋体" w:hint="eastAsia"/>
          <w:sz w:val="28"/>
          <w:szCs w:val="28"/>
        </w:rPr>
      </w:pPr>
      <w:r w:rsidRPr="006349D4">
        <w:rPr>
          <w:rFonts w:ascii="仿宋" w:eastAsia="仿宋" w:hAnsi="仿宋" w:cs="宋体" w:hint="eastAsia"/>
          <w:sz w:val="28"/>
          <w:szCs w:val="28"/>
        </w:rPr>
        <w:t>以</w:t>
      </w:r>
      <w:r w:rsidRPr="006349D4">
        <w:rPr>
          <w:rFonts w:ascii="仿宋" w:eastAsia="仿宋" w:hAnsi="仿宋" w:cs="宋体" w:hint="eastAsia"/>
          <w:spacing w:val="-6"/>
          <w:sz w:val="28"/>
          <w:szCs w:val="28"/>
        </w:rPr>
        <w:t>随机抽样的方式在被抽样生产者、销售者的待销产品中抽取。</w:t>
      </w:r>
    </w:p>
    <w:p w:rsidR="001333DB" w:rsidRPr="006349D4" w:rsidRDefault="001333DB">
      <w:pPr>
        <w:snapToGrid w:val="0"/>
        <w:spacing w:line="480" w:lineRule="exact"/>
        <w:ind w:firstLineChars="200" w:firstLine="560"/>
        <w:rPr>
          <w:rFonts w:ascii="仿宋" w:eastAsia="仿宋" w:hAnsi="仿宋" w:cs="宋体" w:hint="eastAsia"/>
          <w:spacing w:val="-6"/>
          <w:sz w:val="28"/>
          <w:szCs w:val="28"/>
        </w:rPr>
      </w:pPr>
      <w:r w:rsidRPr="006349D4">
        <w:rPr>
          <w:rFonts w:ascii="仿宋" w:eastAsia="仿宋" w:hAnsi="仿宋" w:cs="宋体" w:hint="eastAsia"/>
          <w:sz w:val="28"/>
          <w:szCs w:val="28"/>
        </w:rPr>
        <w:t>随</w:t>
      </w:r>
      <w:r w:rsidRPr="006349D4">
        <w:rPr>
          <w:rFonts w:ascii="仿宋" w:eastAsia="仿宋" w:hAnsi="仿宋" w:cs="宋体" w:hint="eastAsia"/>
          <w:spacing w:val="-6"/>
          <w:sz w:val="28"/>
          <w:szCs w:val="28"/>
        </w:rPr>
        <w:t>机数一般可使用随机数表、随机数骰子或扑克牌等方法产生。</w:t>
      </w:r>
    </w:p>
    <w:p w:rsidR="001333DB" w:rsidRPr="00FB3027" w:rsidRDefault="001333DB">
      <w:pPr>
        <w:adjustRightInd w:val="0"/>
        <w:snapToGrid w:val="0"/>
        <w:spacing w:afterLines="50" w:line="480" w:lineRule="exact"/>
        <w:jc w:val="center"/>
        <w:rPr>
          <w:rFonts w:ascii="仿宋" w:eastAsia="仿宋" w:hAnsi="仿宋" w:cs="宋体" w:hint="eastAsia"/>
          <w:b/>
          <w:bCs/>
          <w:sz w:val="28"/>
          <w:szCs w:val="28"/>
        </w:rPr>
      </w:pPr>
      <w:r w:rsidRPr="00FB3027">
        <w:rPr>
          <w:rFonts w:ascii="仿宋" w:eastAsia="仿宋" w:hAnsi="仿宋" w:cs="宋体" w:hint="eastAsia"/>
          <w:b/>
          <w:bCs/>
          <w:sz w:val="28"/>
          <w:szCs w:val="28"/>
        </w:rPr>
        <w:t>表1抽取样品数量</w:t>
      </w:r>
    </w:p>
    <w:tbl>
      <w:tblPr>
        <w:tblW w:w="893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3248"/>
        <w:gridCol w:w="1624"/>
        <w:gridCol w:w="1624"/>
        <w:gridCol w:w="1624"/>
      </w:tblGrid>
      <w:tr w:rsidR="001333DB" w:rsidRPr="006349D4" w:rsidTr="006349D4">
        <w:trPr>
          <w:cantSplit/>
          <w:jc w:val="center"/>
        </w:trPr>
        <w:tc>
          <w:tcPr>
            <w:tcW w:w="810" w:type="dxa"/>
            <w:vAlign w:val="center"/>
          </w:tcPr>
          <w:p w:rsidR="001333DB" w:rsidRPr="006349D4" w:rsidRDefault="001333DB" w:rsidP="006349D4">
            <w:pPr>
              <w:jc w:val="center"/>
              <w:rPr>
                <w:rFonts w:ascii="仿宋" w:eastAsia="仿宋" w:hAnsi="仿宋" w:cs="宋体" w:hint="eastAsia"/>
                <w:bCs/>
                <w:kern w:val="0"/>
                <w:szCs w:val="21"/>
              </w:rPr>
            </w:pPr>
            <w:r w:rsidRPr="006349D4">
              <w:rPr>
                <w:rFonts w:ascii="仿宋" w:eastAsia="仿宋" w:hAnsi="仿宋" w:cs="宋体" w:hint="eastAsia"/>
                <w:bCs/>
                <w:kern w:val="0"/>
                <w:szCs w:val="21"/>
              </w:rPr>
              <w:t>序号</w:t>
            </w:r>
          </w:p>
        </w:tc>
        <w:tc>
          <w:tcPr>
            <w:tcW w:w="3248" w:type="dxa"/>
            <w:vAlign w:val="center"/>
          </w:tcPr>
          <w:p w:rsidR="001333DB" w:rsidRPr="006349D4" w:rsidRDefault="001333DB" w:rsidP="006349D4">
            <w:pPr>
              <w:jc w:val="center"/>
              <w:rPr>
                <w:rFonts w:ascii="仿宋" w:eastAsia="仿宋" w:hAnsi="仿宋" w:cs="宋体" w:hint="eastAsia"/>
                <w:bCs/>
                <w:kern w:val="0"/>
                <w:szCs w:val="21"/>
              </w:rPr>
            </w:pPr>
            <w:r w:rsidRPr="006349D4">
              <w:rPr>
                <w:rFonts w:ascii="仿宋" w:eastAsia="仿宋" w:hAnsi="仿宋" w:cs="宋体" w:hint="eastAsia"/>
                <w:bCs/>
                <w:kern w:val="0"/>
                <w:szCs w:val="21"/>
              </w:rPr>
              <w:t>产品种类</w:t>
            </w:r>
          </w:p>
        </w:tc>
        <w:tc>
          <w:tcPr>
            <w:tcW w:w="1624" w:type="dxa"/>
            <w:vAlign w:val="center"/>
          </w:tcPr>
          <w:p w:rsidR="001333DB" w:rsidRPr="006349D4" w:rsidRDefault="001333DB" w:rsidP="006349D4">
            <w:pPr>
              <w:jc w:val="center"/>
              <w:rPr>
                <w:rFonts w:ascii="仿宋" w:eastAsia="仿宋" w:hAnsi="仿宋" w:cs="宋体" w:hint="eastAsia"/>
                <w:bCs/>
                <w:kern w:val="0"/>
                <w:szCs w:val="21"/>
              </w:rPr>
            </w:pPr>
            <w:r w:rsidRPr="006349D4">
              <w:rPr>
                <w:rFonts w:ascii="仿宋" w:eastAsia="仿宋" w:hAnsi="仿宋" w:cs="宋体" w:hint="eastAsia"/>
                <w:bCs/>
                <w:kern w:val="0"/>
                <w:szCs w:val="21"/>
              </w:rPr>
              <w:t>抽样数量</w:t>
            </w:r>
          </w:p>
          <w:p w:rsidR="001333DB" w:rsidRPr="006349D4" w:rsidRDefault="001333DB" w:rsidP="006349D4">
            <w:pPr>
              <w:jc w:val="center"/>
              <w:rPr>
                <w:rFonts w:ascii="仿宋" w:eastAsia="仿宋" w:hAnsi="仿宋" w:cs="宋体" w:hint="eastAsia"/>
                <w:bCs/>
                <w:kern w:val="0"/>
                <w:szCs w:val="21"/>
              </w:rPr>
            </w:pPr>
            <w:r w:rsidRPr="006349D4">
              <w:rPr>
                <w:rFonts w:ascii="仿宋" w:eastAsia="仿宋" w:hAnsi="仿宋" w:cs="宋体" w:hint="eastAsia"/>
                <w:bCs/>
                <w:kern w:val="0"/>
                <w:szCs w:val="21"/>
              </w:rPr>
              <w:t>（副）</w:t>
            </w:r>
          </w:p>
        </w:tc>
        <w:tc>
          <w:tcPr>
            <w:tcW w:w="1624" w:type="dxa"/>
            <w:vAlign w:val="center"/>
          </w:tcPr>
          <w:p w:rsidR="001333DB" w:rsidRPr="006349D4" w:rsidRDefault="001333DB" w:rsidP="006349D4">
            <w:pPr>
              <w:jc w:val="center"/>
              <w:rPr>
                <w:rFonts w:ascii="仿宋" w:eastAsia="仿宋" w:hAnsi="仿宋" w:cs="宋体" w:hint="eastAsia"/>
                <w:szCs w:val="21"/>
              </w:rPr>
            </w:pPr>
            <w:r w:rsidRPr="006349D4">
              <w:rPr>
                <w:rFonts w:ascii="仿宋" w:eastAsia="仿宋" w:hAnsi="仿宋" w:cs="宋体" w:hint="eastAsia"/>
                <w:szCs w:val="21"/>
              </w:rPr>
              <w:t>检验样品数量</w:t>
            </w:r>
          </w:p>
          <w:p w:rsidR="001333DB" w:rsidRPr="006349D4" w:rsidRDefault="001333DB" w:rsidP="006349D4">
            <w:pPr>
              <w:jc w:val="center"/>
              <w:rPr>
                <w:rFonts w:ascii="仿宋" w:eastAsia="仿宋" w:hAnsi="仿宋" w:cs="宋体" w:hint="eastAsia"/>
                <w:bCs/>
                <w:kern w:val="0"/>
                <w:szCs w:val="21"/>
              </w:rPr>
            </w:pPr>
            <w:r w:rsidRPr="006349D4">
              <w:rPr>
                <w:rFonts w:ascii="仿宋" w:eastAsia="仿宋" w:hAnsi="仿宋" w:cs="宋体" w:hint="eastAsia"/>
                <w:bCs/>
                <w:kern w:val="0"/>
                <w:szCs w:val="21"/>
              </w:rPr>
              <w:t>（副）</w:t>
            </w:r>
          </w:p>
        </w:tc>
        <w:tc>
          <w:tcPr>
            <w:tcW w:w="1624" w:type="dxa"/>
            <w:vAlign w:val="center"/>
          </w:tcPr>
          <w:p w:rsidR="001333DB" w:rsidRPr="006349D4" w:rsidRDefault="001333DB" w:rsidP="006349D4">
            <w:pPr>
              <w:jc w:val="center"/>
              <w:rPr>
                <w:rFonts w:ascii="仿宋" w:eastAsia="仿宋" w:hAnsi="仿宋" w:cs="宋体" w:hint="eastAsia"/>
                <w:szCs w:val="21"/>
              </w:rPr>
            </w:pPr>
            <w:r w:rsidRPr="006349D4">
              <w:rPr>
                <w:rFonts w:ascii="仿宋" w:eastAsia="仿宋" w:hAnsi="仿宋" w:cs="宋体" w:hint="eastAsia"/>
                <w:szCs w:val="21"/>
              </w:rPr>
              <w:t>备用样品数量</w:t>
            </w:r>
          </w:p>
          <w:p w:rsidR="001333DB" w:rsidRPr="006349D4" w:rsidRDefault="001333DB" w:rsidP="006349D4">
            <w:pPr>
              <w:jc w:val="center"/>
              <w:rPr>
                <w:rFonts w:ascii="仿宋" w:eastAsia="仿宋" w:hAnsi="仿宋" w:cs="宋体" w:hint="eastAsia"/>
                <w:bCs/>
                <w:kern w:val="0"/>
                <w:szCs w:val="21"/>
              </w:rPr>
            </w:pPr>
            <w:r w:rsidRPr="006349D4">
              <w:rPr>
                <w:rFonts w:ascii="仿宋" w:eastAsia="仿宋" w:hAnsi="仿宋" w:cs="宋体" w:hint="eastAsia"/>
                <w:bCs/>
                <w:kern w:val="0"/>
                <w:szCs w:val="21"/>
              </w:rPr>
              <w:t>（副）</w:t>
            </w:r>
          </w:p>
        </w:tc>
      </w:tr>
      <w:tr w:rsidR="001333DB" w:rsidRPr="006349D4" w:rsidTr="006349D4">
        <w:trPr>
          <w:cantSplit/>
          <w:trHeight w:val="397"/>
          <w:jc w:val="center"/>
        </w:trPr>
        <w:tc>
          <w:tcPr>
            <w:tcW w:w="810" w:type="dxa"/>
            <w:vAlign w:val="center"/>
          </w:tcPr>
          <w:p w:rsidR="001333DB" w:rsidRPr="006349D4" w:rsidRDefault="001333DB" w:rsidP="006349D4">
            <w:pPr>
              <w:adjustRightInd w:val="0"/>
              <w:jc w:val="center"/>
              <w:rPr>
                <w:rFonts w:ascii="仿宋" w:eastAsia="仿宋" w:hAnsi="仿宋" w:cs="宋体" w:hint="eastAsia"/>
                <w:szCs w:val="21"/>
              </w:rPr>
            </w:pPr>
            <w:r w:rsidRPr="006349D4">
              <w:rPr>
                <w:rFonts w:ascii="仿宋" w:eastAsia="仿宋" w:hAnsi="仿宋" w:cs="宋体" w:hint="eastAsia"/>
                <w:szCs w:val="21"/>
              </w:rPr>
              <w:t>1</w:t>
            </w:r>
          </w:p>
        </w:tc>
        <w:tc>
          <w:tcPr>
            <w:tcW w:w="3248" w:type="dxa"/>
            <w:vAlign w:val="center"/>
          </w:tcPr>
          <w:p w:rsidR="001333DB" w:rsidRPr="006349D4" w:rsidRDefault="001333DB" w:rsidP="006349D4">
            <w:pPr>
              <w:adjustRightInd w:val="0"/>
              <w:jc w:val="center"/>
              <w:rPr>
                <w:rFonts w:ascii="仿宋" w:eastAsia="仿宋" w:hAnsi="仿宋" w:cs="宋体" w:hint="eastAsia"/>
                <w:kern w:val="0"/>
                <w:szCs w:val="21"/>
              </w:rPr>
            </w:pPr>
            <w:r w:rsidRPr="006349D4">
              <w:rPr>
                <w:rFonts w:ascii="仿宋" w:eastAsia="仿宋" w:hAnsi="仿宋" w:cs="宋体" w:hint="eastAsia"/>
                <w:szCs w:val="21"/>
              </w:rPr>
              <w:t>配装眼镜（单焦和</w:t>
            </w:r>
            <w:proofErr w:type="gramStart"/>
            <w:r w:rsidRPr="006349D4">
              <w:rPr>
                <w:rFonts w:ascii="仿宋" w:eastAsia="仿宋" w:hAnsi="仿宋" w:cs="宋体" w:hint="eastAsia"/>
                <w:szCs w:val="21"/>
              </w:rPr>
              <w:t>多焦定配</w:t>
            </w:r>
            <w:proofErr w:type="gramEnd"/>
            <w:r w:rsidRPr="006349D4">
              <w:rPr>
                <w:rFonts w:ascii="仿宋" w:eastAsia="仿宋" w:hAnsi="仿宋" w:cs="宋体" w:hint="eastAsia"/>
                <w:szCs w:val="21"/>
              </w:rPr>
              <w:t>眼镜）</w:t>
            </w:r>
          </w:p>
        </w:tc>
        <w:tc>
          <w:tcPr>
            <w:tcW w:w="1624" w:type="dxa"/>
            <w:vAlign w:val="center"/>
          </w:tcPr>
          <w:p w:rsidR="001333DB" w:rsidRPr="006349D4" w:rsidRDefault="001333DB" w:rsidP="006349D4">
            <w:pPr>
              <w:jc w:val="center"/>
              <w:rPr>
                <w:rFonts w:ascii="仿宋" w:eastAsia="仿宋" w:hAnsi="仿宋" w:cs="宋体" w:hint="eastAsia"/>
                <w:kern w:val="0"/>
                <w:szCs w:val="21"/>
              </w:rPr>
            </w:pPr>
            <w:r w:rsidRPr="006349D4">
              <w:rPr>
                <w:rFonts w:ascii="仿宋" w:eastAsia="仿宋" w:hAnsi="仿宋" w:cs="宋体" w:hint="eastAsia"/>
                <w:kern w:val="0"/>
                <w:szCs w:val="21"/>
              </w:rPr>
              <w:t>1</w:t>
            </w:r>
          </w:p>
        </w:tc>
        <w:tc>
          <w:tcPr>
            <w:tcW w:w="3248" w:type="dxa"/>
            <w:gridSpan w:val="2"/>
            <w:vAlign w:val="center"/>
          </w:tcPr>
          <w:p w:rsidR="001333DB" w:rsidRPr="006349D4" w:rsidRDefault="001333DB" w:rsidP="006349D4">
            <w:pPr>
              <w:jc w:val="center"/>
              <w:rPr>
                <w:rFonts w:ascii="仿宋" w:eastAsia="仿宋" w:hAnsi="仿宋" w:cs="宋体" w:hint="eastAsia"/>
                <w:bCs/>
                <w:kern w:val="0"/>
                <w:szCs w:val="21"/>
              </w:rPr>
            </w:pPr>
            <w:r w:rsidRPr="006349D4">
              <w:rPr>
                <w:rFonts w:ascii="仿宋" w:eastAsia="仿宋" w:hAnsi="仿宋" w:cs="宋体" w:hint="eastAsia"/>
                <w:kern w:val="0"/>
                <w:szCs w:val="21"/>
              </w:rPr>
              <w:t>1</w:t>
            </w:r>
          </w:p>
        </w:tc>
      </w:tr>
    </w:tbl>
    <w:p w:rsidR="001333DB" w:rsidRPr="006349D4" w:rsidRDefault="001333DB">
      <w:pPr>
        <w:snapToGrid w:val="0"/>
        <w:spacing w:line="480" w:lineRule="exact"/>
        <w:rPr>
          <w:rFonts w:ascii="黑体" w:eastAsia="黑体" w:hAnsi="黑体" w:cs="宋体" w:hint="eastAsia"/>
          <w:b/>
          <w:sz w:val="28"/>
          <w:szCs w:val="28"/>
        </w:rPr>
      </w:pPr>
      <w:r w:rsidRPr="006349D4">
        <w:rPr>
          <w:rFonts w:ascii="黑体" w:eastAsia="黑体" w:hAnsi="黑体" w:cs="宋体" w:hint="eastAsia"/>
          <w:b/>
          <w:sz w:val="28"/>
          <w:szCs w:val="28"/>
        </w:rPr>
        <w:t>2.检验依据</w:t>
      </w:r>
    </w:p>
    <w:p w:rsidR="001333DB" w:rsidRPr="00FB3027" w:rsidRDefault="001333DB">
      <w:pPr>
        <w:adjustRightInd w:val="0"/>
        <w:snapToGrid w:val="0"/>
        <w:spacing w:afterLines="50" w:line="480" w:lineRule="exact"/>
        <w:jc w:val="center"/>
        <w:rPr>
          <w:rFonts w:ascii="仿宋" w:eastAsia="仿宋" w:hAnsi="仿宋" w:cs="宋体" w:hint="eastAsia"/>
          <w:b/>
          <w:sz w:val="28"/>
          <w:szCs w:val="28"/>
        </w:rPr>
      </w:pPr>
      <w:r w:rsidRPr="00FB3027">
        <w:rPr>
          <w:rFonts w:ascii="仿宋" w:eastAsia="仿宋" w:hAnsi="仿宋" w:cs="宋体" w:hint="eastAsia"/>
          <w:b/>
          <w:bCs/>
          <w:sz w:val="28"/>
          <w:szCs w:val="28"/>
        </w:rPr>
        <w:t>表2</w:t>
      </w:r>
      <w:r w:rsidRPr="00FB3027">
        <w:rPr>
          <w:rFonts w:ascii="仿宋" w:eastAsia="仿宋" w:hAnsi="仿宋" w:cs="宋体" w:hint="eastAsia"/>
          <w:b/>
          <w:sz w:val="28"/>
          <w:szCs w:val="28"/>
        </w:rPr>
        <w:t>配装眼镜（单焦和</w:t>
      </w:r>
      <w:proofErr w:type="gramStart"/>
      <w:r w:rsidRPr="00FB3027">
        <w:rPr>
          <w:rFonts w:ascii="仿宋" w:eastAsia="仿宋" w:hAnsi="仿宋" w:cs="宋体" w:hint="eastAsia"/>
          <w:b/>
          <w:sz w:val="28"/>
          <w:szCs w:val="28"/>
        </w:rPr>
        <w:t>多焦定配</w:t>
      </w:r>
      <w:proofErr w:type="gramEnd"/>
      <w:r w:rsidRPr="00FB3027">
        <w:rPr>
          <w:rFonts w:ascii="仿宋" w:eastAsia="仿宋" w:hAnsi="仿宋" w:cs="宋体" w:hint="eastAsia"/>
          <w:b/>
          <w:sz w:val="28"/>
          <w:szCs w:val="28"/>
        </w:rPr>
        <w:t>眼镜）</w:t>
      </w:r>
    </w:p>
    <w:tbl>
      <w:tblPr>
        <w:tblW w:w="897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7"/>
        <w:gridCol w:w="3825"/>
        <w:gridCol w:w="2100"/>
        <w:gridCol w:w="2223"/>
      </w:tblGrid>
      <w:tr w:rsidR="001333DB" w:rsidRPr="006349D4" w:rsidTr="006349D4">
        <w:trPr>
          <w:trHeight w:val="397"/>
          <w:jc w:val="center"/>
        </w:trPr>
        <w:tc>
          <w:tcPr>
            <w:tcW w:w="827" w:type="dxa"/>
            <w:vAlign w:val="center"/>
          </w:tcPr>
          <w:p w:rsidR="001333DB" w:rsidRPr="006349D4" w:rsidRDefault="001333DB" w:rsidP="006349D4">
            <w:pPr>
              <w:pStyle w:val="ab"/>
              <w:adjustRightInd w:val="0"/>
              <w:snapToGrid w:val="0"/>
              <w:jc w:val="center"/>
              <w:rPr>
                <w:rFonts w:ascii="仿宋" w:eastAsia="仿宋" w:hAnsi="仿宋" w:cs="宋体" w:hint="eastAsia"/>
              </w:rPr>
            </w:pPr>
            <w:r w:rsidRPr="006349D4">
              <w:rPr>
                <w:rFonts w:ascii="仿宋" w:eastAsia="仿宋" w:hAnsi="仿宋" w:cs="宋体" w:hint="eastAsia"/>
              </w:rPr>
              <w:t>序号</w:t>
            </w:r>
          </w:p>
        </w:tc>
        <w:tc>
          <w:tcPr>
            <w:tcW w:w="3825" w:type="dxa"/>
            <w:vAlign w:val="center"/>
          </w:tcPr>
          <w:p w:rsidR="001333DB" w:rsidRPr="006349D4" w:rsidRDefault="001333DB" w:rsidP="006349D4">
            <w:pPr>
              <w:pStyle w:val="ab"/>
              <w:adjustRightInd w:val="0"/>
              <w:snapToGrid w:val="0"/>
              <w:jc w:val="center"/>
              <w:rPr>
                <w:rFonts w:ascii="仿宋" w:eastAsia="仿宋" w:hAnsi="仿宋" w:cs="宋体" w:hint="eastAsia"/>
              </w:rPr>
            </w:pPr>
            <w:r w:rsidRPr="006349D4">
              <w:rPr>
                <w:rFonts w:ascii="仿宋" w:eastAsia="仿宋" w:hAnsi="仿宋" w:cs="宋体" w:hint="eastAsia"/>
              </w:rPr>
              <w:t>检验项目</w:t>
            </w:r>
          </w:p>
        </w:tc>
        <w:tc>
          <w:tcPr>
            <w:tcW w:w="2100" w:type="dxa"/>
            <w:vAlign w:val="center"/>
          </w:tcPr>
          <w:p w:rsidR="001333DB" w:rsidRPr="006349D4" w:rsidRDefault="001333DB" w:rsidP="006349D4">
            <w:pPr>
              <w:pStyle w:val="ab"/>
              <w:adjustRightInd w:val="0"/>
              <w:snapToGrid w:val="0"/>
              <w:jc w:val="center"/>
              <w:rPr>
                <w:rFonts w:ascii="仿宋" w:eastAsia="仿宋" w:hAnsi="仿宋" w:cs="宋体" w:hint="eastAsia"/>
              </w:rPr>
            </w:pPr>
            <w:r w:rsidRPr="006349D4">
              <w:rPr>
                <w:rFonts w:ascii="仿宋" w:eastAsia="仿宋" w:hAnsi="仿宋" w:cs="宋体" w:hint="eastAsia"/>
              </w:rPr>
              <w:t>检验依据</w:t>
            </w:r>
          </w:p>
        </w:tc>
        <w:tc>
          <w:tcPr>
            <w:tcW w:w="2223" w:type="dxa"/>
            <w:vAlign w:val="center"/>
          </w:tcPr>
          <w:p w:rsidR="001333DB" w:rsidRPr="006349D4" w:rsidRDefault="001333DB" w:rsidP="006349D4">
            <w:pPr>
              <w:pStyle w:val="ab"/>
              <w:adjustRightInd w:val="0"/>
              <w:snapToGrid w:val="0"/>
              <w:jc w:val="center"/>
              <w:rPr>
                <w:rFonts w:ascii="仿宋" w:eastAsia="仿宋" w:hAnsi="仿宋" w:cs="宋体" w:hint="eastAsia"/>
              </w:rPr>
            </w:pPr>
            <w:r w:rsidRPr="006349D4">
              <w:rPr>
                <w:rFonts w:ascii="仿宋" w:eastAsia="仿宋" w:hAnsi="仿宋" w:cs="宋体" w:hint="eastAsia"/>
              </w:rPr>
              <w:t>检验方法</w:t>
            </w:r>
          </w:p>
        </w:tc>
      </w:tr>
      <w:tr w:rsidR="001333DB" w:rsidRPr="006349D4" w:rsidTr="006349D4">
        <w:trPr>
          <w:trHeight w:val="397"/>
          <w:jc w:val="center"/>
        </w:trPr>
        <w:tc>
          <w:tcPr>
            <w:tcW w:w="827" w:type="dxa"/>
            <w:vAlign w:val="center"/>
          </w:tcPr>
          <w:p w:rsidR="001333DB" w:rsidRPr="006349D4" w:rsidRDefault="001333DB" w:rsidP="006349D4">
            <w:pPr>
              <w:pStyle w:val="ab"/>
              <w:adjustRightInd w:val="0"/>
              <w:snapToGrid w:val="0"/>
              <w:jc w:val="center"/>
              <w:rPr>
                <w:rFonts w:ascii="仿宋" w:eastAsia="仿宋" w:hAnsi="仿宋" w:cs="宋体" w:hint="eastAsia"/>
              </w:rPr>
            </w:pPr>
            <w:r w:rsidRPr="006349D4">
              <w:rPr>
                <w:rFonts w:ascii="仿宋" w:eastAsia="仿宋" w:hAnsi="仿宋" w:cs="宋体" w:hint="eastAsia"/>
              </w:rPr>
              <w:t>1</w:t>
            </w:r>
          </w:p>
        </w:tc>
        <w:tc>
          <w:tcPr>
            <w:tcW w:w="3825" w:type="dxa"/>
            <w:vAlign w:val="center"/>
          </w:tcPr>
          <w:p w:rsidR="001333DB" w:rsidRPr="006349D4" w:rsidRDefault="001333DB" w:rsidP="006349D4">
            <w:pPr>
              <w:pStyle w:val="ab"/>
              <w:adjustRightInd w:val="0"/>
              <w:snapToGrid w:val="0"/>
              <w:jc w:val="center"/>
              <w:rPr>
                <w:rFonts w:ascii="仿宋" w:eastAsia="仿宋" w:hAnsi="仿宋" w:cs="宋体" w:hint="eastAsia"/>
              </w:rPr>
            </w:pPr>
            <w:r w:rsidRPr="006349D4">
              <w:rPr>
                <w:rFonts w:ascii="仿宋" w:eastAsia="仿宋" w:hAnsi="仿宋" w:cs="宋体" w:hint="eastAsia"/>
              </w:rPr>
              <w:t>顶焦度</w:t>
            </w:r>
          </w:p>
        </w:tc>
        <w:tc>
          <w:tcPr>
            <w:tcW w:w="2100" w:type="dxa"/>
            <w:vAlign w:val="center"/>
          </w:tcPr>
          <w:p w:rsidR="001333DB" w:rsidRPr="006349D4" w:rsidRDefault="001333DB" w:rsidP="006349D4">
            <w:pPr>
              <w:adjustRightInd w:val="0"/>
              <w:snapToGrid w:val="0"/>
              <w:jc w:val="center"/>
              <w:rPr>
                <w:rFonts w:ascii="仿宋" w:eastAsia="仿宋" w:hAnsi="仿宋" w:cs="宋体"/>
                <w:szCs w:val="21"/>
              </w:rPr>
            </w:pPr>
          </w:p>
        </w:tc>
        <w:tc>
          <w:tcPr>
            <w:tcW w:w="2223" w:type="dxa"/>
            <w:vAlign w:val="center"/>
          </w:tcPr>
          <w:p w:rsidR="001333DB" w:rsidRPr="006349D4" w:rsidRDefault="001333DB" w:rsidP="006349D4">
            <w:pPr>
              <w:pStyle w:val="ab"/>
              <w:adjustRightInd w:val="0"/>
              <w:snapToGrid w:val="0"/>
              <w:jc w:val="center"/>
              <w:rPr>
                <w:rFonts w:ascii="仿宋" w:eastAsia="仿宋" w:hAnsi="仿宋" w:cs="宋体"/>
              </w:rPr>
            </w:pPr>
          </w:p>
        </w:tc>
      </w:tr>
      <w:tr w:rsidR="001333DB" w:rsidRPr="006349D4" w:rsidTr="006349D4">
        <w:trPr>
          <w:trHeight w:val="397"/>
          <w:jc w:val="center"/>
        </w:trPr>
        <w:tc>
          <w:tcPr>
            <w:tcW w:w="827" w:type="dxa"/>
            <w:vAlign w:val="center"/>
          </w:tcPr>
          <w:p w:rsidR="001333DB" w:rsidRPr="006349D4" w:rsidRDefault="001333DB" w:rsidP="006349D4">
            <w:pPr>
              <w:pStyle w:val="ab"/>
              <w:adjustRightInd w:val="0"/>
              <w:snapToGrid w:val="0"/>
              <w:jc w:val="center"/>
              <w:rPr>
                <w:rFonts w:ascii="仿宋" w:eastAsia="仿宋" w:hAnsi="仿宋" w:cs="宋体"/>
              </w:rPr>
            </w:pPr>
            <w:r w:rsidRPr="006349D4">
              <w:rPr>
                <w:rFonts w:ascii="仿宋" w:eastAsia="仿宋" w:hAnsi="仿宋" w:cs="宋体" w:hint="eastAsia"/>
              </w:rPr>
              <w:t>1.1</w:t>
            </w:r>
          </w:p>
        </w:tc>
        <w:tc>
          <w:tcPr>
            <w:tcW w:w="3825" w:type="dxa"/>
            <w:vAlign w:val="center"/>
          </w:tcPr>
          <w:p w:rsidR="001333DB" w:rsidRPr="006349D4" w:rsidRDefault="001333DB" w:rsidP="006349D4">
            <w:pPr>
              <w:pStyle w:val="ab"/>
              <w:adjustRightInd w:val="0"/>
              <w:snapToGrid w:val="0"/>
              <w:jc w:val="center"/>
              <w:rPr>
                <w:rFonts w:ascii="仿宋" w:eastAsia="仿宋" w:hAnsi="仿宋" w:cs="宋体" w:hint="eastAsia"/>
              </w:rPr>
            </w:pPr>
            <w:r w:rsidRPr="006349D4">
              <w:rPr>
                <w:rFonts w:ascii="仿宋" w:eastAsia="仿宋" w:hAnsi="仿宋" w:cs="宋体" w:hint="eastAsia"/>
              </w:rPr>
              <w:t>主子午面顶焦度偏差（球镜顶焦度偏差）</w:t>
            </w:r>
          </w:p>
        </w:tc>
        <w:tc>
          <w:tcPr>
            <w:tcW w:w="2100" w:type="dxa"/>
            <w:vAlign w:val="center"/>
          </w:tcPr>
          <w:p w:rsidR="001333DB" w:rsidRPr="006349D4" w:rsidRDefault="001333DB" w:rsidP="006349D4">
            <w:pPr>
              <w:adjustRightInd w:val="0"/>
              <w:snapToGrid w:val="0"/>
              <w:jc w:val="center"/>
              <w:rPr>
                <w:rFonts w:ascii="仿宋" w:eastAsia="仿宋" w:hAnsi="仿宋" w:cs="宋体" w:hint="eastAsia"/>
                <w:szCs w:val="21"/>
              </w:rPr>
            </w:pPr>
            <w:r w:rsidRPr="006349D4">
              <w:rPr>
                <w:rFonts w:ascii="仿宋" w:eastAsia="仿宋" w:hAnsi="仿宋" w:cs="宋体" w:hint="eastAsia"/>
                <w:szCs w:val="21"/>
              </w:rPr>
              <w:t>GB/T 13511.1-2025</w:t>
            </w:r>
          </w:p>
        </w:tc>
        <w:tc>
          <w:tcPr>
            <w:tcW w:w="2223" w:type="dxa"/>
            <w:vAlign w:val="center"/>
          </w:tcPr>
          <w:p w:rsidR="001333DB" w:rsidRPr="006349D4" w:rsidRDefault="001333DB" w:rsidP="006349D4">
            <w:pPr>
              <w:pStyle w:val="ab"/>
              <w:adjustRightInd w:val="0"/>
              <w:snapToGrid w:val="0"/>
              <w:jc w:val="center"/>
              <w:rPr>
                <w:rFonts w:ascii="仿宋" w:eastAsia="仿宋" w:hAnsi="仿宋" w:cs="宋体" w:hint="eastAsia"/>
              </w:rPr>
            </w:pPr>
            <w:r w:rsidRPr="006349D4">
              <w:rPr>
                <w:rFonts w:ascii="仿宋" w:eastAsia="仿宋" w:hAnsi="仿宋" w:cs="宋体" w:hint="eastAsia"/>
              </w:rPr>
              <w:t>GB 45184-2024</w:t>
            </w:r>
          </w:p>
        </w:tc>
      </w:tr>
      <w:tr w:rsidR="001333DB" w:rsidRPr="006349D4" w:rsidTr="006349D4">
        <w:trPr>
          <w:trHeight w:val="397"/>
          <w:jc w:val="center"/>
        </w:trPr>
        <w:tc>
          <w:tcPr>
            <w:tcW w:w="827" w:type="dxa"/>
            <w:vAlign w:val="center"/>
          </w:tcPr>
          <w:p w:rsidR="001333DB" w:rsidRPr="006349D4" w:rsidRDefault="001333DB" w:rsidP="006349D4">
            <w:pPr>
              <w:pStyle w:val="ab"/>
              <w:adjustRightInd w:val="0"/>
              <w:snapToGrid w:val="0"/>
              <w:jc w:val="center"/>
              <w:rPr>
                <w:rFonts w:ascii="仿宋" w:eastAsia="仿宋" w:hAnsi="仿宋" w:cs="宋体"/>
              </w:rPr>
            </w:pPr>
            <w:r w:rsidRPr="006349D4">
              <w:rPr>
                <w:rFonts w:ascii="仿宋" w:eastAsia="仿宋" w:hAnsi="仿宋" w:cs="宋体" w:hint="eastAsia"/>
              </w:rPr>
              <w:t>1.2</w:t>
            </w:r>
          </w:p>
        </w:tc>
        <w:tc>
          <w:tcPr>
            <w:tcW w:w="3825" w:type="dxa"/>
            <w:vAlign w:val="center"/>
          </w:tcPr>
          <w:p w:rsidR="001333DB" w:rsidRPr="006349D4" w:rsidRDefault="001333DB" w:rsidP="006349D4">
            <w:pPr>
              <w:pStyle w:val="ab"/>
              <w:adjustRightInd w:val="0"/>
              <w:snapToGrid w:val="0"/>
              <w:jc w:val="center"/>
              <w:rPr>
                <w:rFonts w:ascii="仿宋" w:eastAsia="仿宋" w:hAnsi="仿宋" w:cs="宋体" w:hint="eastAsia"/>
              </w:rPr>
            </w:pPr>
            <w:proofErr w:type="gramStart"/>
            <w:r w:rsidRPr="006349D4">
              <w:rPr>
                <w:rFonts w:ascii="仿宋" w:eastAsia="仿宋" w:hAnsi="仿宋" w:cs="宋体" w:hint="eastAsia"/>
              </w:rPr>
              <w:t>柱镜顶</w:t>
            </w:r>
            <w:proofErr w:type="gramEnd"/>
            <w:r w:rsidRPr="006349D4">
              <w:rPr>
                <w:rFonts w:ascii="仿宋" w:eastAsia="仿宋" w:hAnsi="仿宋" w:cs="宋体" w:hint="eastAsia"/>
              </w:rPr>
              <w:t>焦度偏差</w:t>
            </w:r>
          </w:p>
        </w:tc>
        <w:tc>
          <w:tcPr>
            <w:tcW w:w="2100" w:type="dxa"/>
            <w:vAlign w:val="center"/>
          </w:tcPr>
          <w:p w:rsidR="001333DB" w:rsidRPr="006349D4" w:rsidRDefault="001333DB" w:rsidP="006349D4">
            <w:pPr>
              <w:adjustRightInd w:val="0"/>
              <w:snapToGrid w:val="0"/>
              <w:jc w:val="center"/>
              <w:rPr>
                <w:rFonts w:ascii="仿宋" w:eastAsia="仿宋" w:hAnsi="仿宋" w:cs="宋体" w:hint="eastAsia"/>
                <w:szCs w:val="21"/>
              </w:rPr>
            </w:pPr>
            <w:r w:rsidRPr="006349D4">
              <w:rPr>
                <w:rFonts w:ascii="仿宋" w:eastAsia="仿宋" w:hAnsi="仿宋" w:cs="宋体" w:hint="eastAsia"/>
                <w:szCs w:val="21"/>
              </w:rPr>
              <w:t>GB/T 13511.1-2025</w:t>
            </w:r>
          </w:p>
        </w:tc>
        <w:tc>
          <w:tcPr>
            <w:tcW w:w="2223" w:type="dxa"/>
            <w:vAlign w:val="center"/>
          </w:tcPr>
          <w:p w:rsidR="001333DB" w:rsidRPr="006349D4" w:rsidRDefault="001333DB" w:rsidP="006349D4">
            <w:pPr>
              <w:pStyle w:val="ab"/>
              <w:adjustRightInd w:val="0"/>
              <w:snapToGrid w:val="0"/>
              <w:jc w:val="center"/>
              <w:rPr>
                <w:rFonts w:ascii="仿宋" w:eastAsia="仿宋" w:hAnsi="仿宋" w:cs="宋体" w:hint="eastAsia"/>
              </w:rPr>
            </w:pPr>
            <w:r w:rsidRPr="006349D4">
              <w:rPr>
                <w:rFonts w:ascii="仿宋" w:eastAsia="仿宋" w:hAnsi="仿宋" w:cs="宋体" w:hint="eastAsia"/>
              </w:rPr>
              <w:t>GB 45184-2024</w:t>
            </w:r>
          </w:p>
        </w:tc>
      </w:tr>
      <w:tr w:rsidR="001333DB" w:rsidRPr="006349D4" w:rsidTr="006349D4">
        <w:trPr>
          <w:trHeight w:val="397"/>
          <w:jc w:val="center"/>
        </w:trPr>
        <w:tc>
          <w:tcPr>
            <w:tcW w:w="827" w:type="dxa"/>
            <w:vAlign w:val="center"/>
          </w:tcPr>
          <w:p w:rsidR="001333DB" w:rsidRPr="006349D4" w:rsidRDefault="001333DB" w:rsidP="006349D4">
            <w:pPr>
              <w:pStyle w:val="ab"/>
              <w:adjustRightInd w:val="0"/>
              <w:snapToGrid w:val="0"/>
              <w:jc w:val="center"/>
              <w:rPr>
                <w:rFonts w:ascii="仿宋" w:eastAsia="仿宋" w:hAnsi="仿宋" w:cs="宋体" w:hint="eastAsia"/>
              </w:rPr>
            </w:pPr>
            <w:r w:rsidRPr="006349D4">
              <w:rPr>
                <w:rFonts w:ascii="仿宋" w:eastAsia="仿宋" w:hAnsi="仿宋" w:cs="宋体" w:hint="eastAsia"/>
              </w:rPr>
              <w:t>2</w:t>
            </w:r>
          </w:p>
        </w:tc>
        <w:tc>
          <w:tcPr>
            <w:tcW w:w="3825" w:type="dxa"/>
            <w:vAlign w:val="center"/>
          </w:tcPr>
          <w:p w:rsidR="001333DB" w:rsidRPr="006349D4" w:rsidRDefault="001333DB" w:rsidP="006349D4">
            <w:pPr>
              <w:pStyle w:val="ab"/>
              <w:adjustRightInd w:val="0"/>
              <w:snapToGrid w:val="0"/>
              <w:jc w:val="center"/>
              <w:rPr>
                <w:rFonts w:ascii="仿宋" w:eastAsia="仿宋" w:hAnsi="仿宋" w:cs="宋体" w:hint="eastAsia"/>
              </w:rPr>
            </w:pPr>
            <w:proofErr w:type="gramStart"/>
            <w:r w:rsidRPr="006349D4">
              <w:rPr>
                <w:rFonts w:ascii="仿宋" w:eastAsia="仿宋" w:hAnsi="仿宋" w:cs="宋体" w:hint="eastAsia"/>
              </w:rPr>
              <w:t>柱镜轴位</w:t>
            </w:r>
            <w:proofErr w:type="gramEnd"/>
            <w:r w:rsidRPr="006349D4">
              <w:rPr>
                <w:rFonts w:ascii="仿宋" w:eastAsia="仿宋" w:hAnsi="仿宋" w:cs="宋体" w:hint="eastAsia"/>
              </w:rPr>
              <w:t>方向</w:t>
            </w:r>
          </w:p>
        </w:tc>
        <w:tc>
          <w:tcPr>
            <w:tcW w:w="2100" w:type="dxa"/>
            <w:vAlign w:val="center"/>
          </w:tcPr>
          <w:p w:rsidR="001333DB" w:rsidRPr="006349D4" w:rsidRDefault="001333DB" w:rsidP="006349D4">
            <w:pPr>
              <w:adjustRightInd w:val="0"/>
              <w:snapToGrid w:val="0"/>
              <w:jc w:val="center"/>
              <w:rPr>
                <w:rFonts w:ascii="仿宋" w:eastAsia="仿宋" w:hAnsi="仿宋" w:cs="宋体" w:hint="eastAsia"/>
                <w:szCs w:val="21"/>
              </w:rPr>
            </w:pPr>
          </w:p>
        </w:tc>
        <w:tc>
          <w:tcPr>
            <w:tcW w:w="2223" w:type="dxa"/>
            <w:vAlign w:val="center"/>
          </w:tcPr>
          <w:p w:rsidR="001333DB" w:rsidRPr="006349D4" w:rsidRDefault="001333DB" w:rsidP="006349D4">
            <w:pPr>
              <w:adjustRightInd w:val="0"/>
              <w:snapToGrid w:val="0"/>
              <w:jc w:val="center"/>
              <w:rPr>
                <w:rFonts w:ascii="仿宋" w:eastAsia="仿宋" w:hAnsi="仿宋" w:cs="宋体"/>
                <w:szCs w:val="21"/>
              </w:rPr>
            </w:pPr>
          </w:p>
        </w:tc>
      </w:tr>
      <w:tr w:rsidR="001333DB" w:rsidRPr="006349D4" w:rsidTr="006349D4">
        <w:trPr>
          <w:trHeight w:val="397"/>
          <w:jc w:val="center"/>
        </w:trPr>
        <w:tc>
          <w:tcPr>
            <w:tcW w:w="827" w:type="dxa"/>
            <w:vAlign w:val="center"/>
          </w:tcPr>
          <w:p w:rsidR="001333DB" w:rsidRPr="006349D4" w:rsidRDefault="001333DB" w:rsidP="006349D4">
            <w:pPr>
              <w:pStyle w:val="ab"/>
              <w:adjustRightInd w:val="0"/>
              <w:snapToGrid w:val="0"/>
              <w:jc w:val="center"/>
              <w:rPr>
                <w:rFonts w:ascii="仿宋" w:eastAsia="仿宋" w:hAnsi="仿宋" w:cs="宋体"/>
              </w:rPr>
            </w:pPr>
            <w:r w:rsidRPr="006349D4">
              <w:rPr>
                <w:rFonts w:ascii="仿宋" w:eastAsia="仿宋" w:hAnsi="仿宋" w:cs="宋体" w:hint="eastAsia"/>
              </w:rPr>
              <w:t>2.1</w:t>
            </w:r>
          </w:p>
        </w:tc>
        <w:tc>
          <w:tcPr>
            <w:tcW w:w="3825" w:type="dxa"/>
            <w:vAlign w:val="center"/>
          </w:tcPr>
          <w:p w:rsidR="001333DB" w:rsidRPr="006349D4" w:rsidRDefault="001333DB" w:rsidP="006349D4">
            <w:pPr>
              <w:pStyle w:val="ab"/>
              <w:adjustRightInd w:val="0"/>
              <w:snapToGrid w:val="0"/>
              <w:jc w:val="center"/>
              <w:rPr>
                <w:rFonts w:ascii="仿宋" w:eastAsia="仿宋" w:hAnsi="仿宋" w:cs="宋体" w:hint="eastAsia"/>
              </w:rPr>
            </w:pPr>
            <w:proofErr w:type="gramStart"/>
            <w:r w:rsidRPr="006349D4">
              <w:rPr>
                <w:rFonts w:ascii="仿宋" w:eastAsia="仿宋" w:hAnsi="仿宋" w:cs="宋体" w:hint="eastAsia"/>
              </w:rPr>
              <w:t>柱镜轴位</w:t>
            </w:r>
            <w:proofErr w:type="gramEnd"/>
            <w:r w:rsidRPr="006349D4">
              <w:rPr>
                <w:rFonts w:ascii="仿宋" w:eastAsia="仿宋" w:hAnsi="仿宋" w:cs="宋体" w:hint="eastAsia"/>
              </w:rPr>
              <w:t>方向偏差</w:t>
            </w:r>
          </w:p>
        </w:tc>
        <w:tc>
          <w:tcPr>
            <w:tcW w:w="2100" w:type="dxa"/>
            <w:vAlign w:val="center"/>
          </w:tcPr>
          <w:p w:rsidR="001333DB" w:rsidRPr="006349D4" w:rsidRDefault="001333DB" w:rsidP="006349D4">
            <w:pPr>
              <w:adjustRightInd w:val="0"/>
              <w:snapToGrid w:val="0"/>
              <w:jc w:val="center"/>
              <w:rPr>
                <w:rFonts w:ascii="仿宋" w:eastAsia="仿宋" w:hAnsi="仿宋" w:cs="宋体" w:hint="eastAsia"/>
                <w:szCs w:val="21"/>
              </w:rPr>
            </w:pPr>
            <w:r w:rsidRPr="006349D4">
              <w:rPr>
                <w:rFonts w:ascii="仿宋" w:eastAsia="仿宋" w:hAnsi="仿宋" w:cs="宋体" w:hint="eastAsia"/>
                <w:szCs w:val="21"/>
              </w:rPr>
              <w:t>GB/T 13511.1-2025</w:t>
            </w:r>
          </w:p>
        </w:tc>
        <w:tc>
          <w:tcPr>
            <w:tcW w:w="2223" w:type="dxa"/>
            <w:vAlign w:val="center"/>
          </w:tcPr>
          <w:p w:rsidR="001333DB" w:rsidRPr="006349D4" w:rsidRDefault="001333DB" w:rsidP="006349D4">
            <w:pPr>
              <w:adjustRightInd w:val="0"/>
              <w:snapToGrid w:val="0"/>
              <w:jc w:val="center"/>
              <w:rPr>
                <w:rFonts w:ascii="仿宋" w:eastAsia="仿宋" w:hAnsi="仿宋" w:cs="宋体" w:hint="eastAsia"/>
                <w:szCs w:val="21"/>
              </w:rPr>
            </w:pPr>
            <w:r w:rsidRPr="006349D4">
              <w:rPr>
                <w:rFonts w:ascii="仿宋" w:eastAsia="仿宋" w:hAnsi="仿宋" w:cs="宋体" w:hint="eastAsia"/>
                <w:szCs w:val="21"/>
              </w:rPr>
              <w:t>GB 45185-2024</w:t>
            </w:r>
          </w:p>
        </w:tc>
      </w:tr>
      <w:tr w:rsidR="001333DB" w:rsidRPr="006349D4" w:rsidTr="006349D4">
        <w:trPr>
          <w:trHeight w:val="397"/>
          <w:jc w:val="center"/>
        </w:trPr>
        <w:tc>
          <w:tcPr>
            <w:tcW w:w="827" w:type="dxa"/>
            <w:vAlign w:val="center"/>
          </w:tcPr>
          <w:p w:rsidR="001333DB" w:rsidRPr="006349D4" w:rsidRDefault="001333DB" w:rsidP="006349D4">
            <w:pPr>
              <w:pStyle w:val="ab"/>
              <w:adjustRightInd w:val="0"/>
              <w:snapToGrid w:val="0"/>
              <w:jc w:val="center"/>
              <w:rPr>
                <w:rFonts w:ascii="仿宋" w:eastAsia="仿宋" w:hAnsi="仿宋" w:cs="宋体" w:hint="eastAsia"/>
              </w:rPr>
            </w:pPr>
            <w:r w:rsidRPr="006349D4">
              <w:rPr>
                <w:rFonts w:ascii="仿宋" w:eastAsia="仿宋" w:hAnsi="仿宋" w:cs="宋体" w:hint="eastAsia"/>
              </w:rPr>
              <w:t>3</w:t>
            </w:r>
          </w:p>
        </w:tc>
        <w:tc>
          <w:tcPr>
            <w:tcW w:w="3825" w:type="dxa"/>
            <w:vAlign w:val="center"/>
          </w:tcPr>
          <w:p w:rsidR="001333DB" w:rsidRPr="006349D4" w:rsidRDefault="001333DB" w:rsidP="006349D4">
            <w:pPr>
              <w:pStyle w:val="ab"/>
              <w:adjustRightInd w:val="0"/>
              <w:snapToGrid w:val="0"/>
              <w:jc w:val="center"/>
              <w:rPr>
                <w:rFonts w:ascii="仿宋" w:eastAsia="仿宋" w:hAnsi="仿宋" w:cs="宋体" w:hint="eastAsia"/>
              </w:rPr>
            </w:pPr>
            <w:r w:rsidRPr="006349D4">
              <w:rPr>
                <w:rFonts w:ascii="仿宋" w:eastAsia="仿宋" w:hAnsi="仿宋" w:cs="宋体" w:hint="eastAsia"/>
              </w:rPr>
              <w:t>多焦镜片顶焦度变化量</w:t>
            </w:r>
          </w:p>
        </w:tc>
        <w:tc>
          <w:tcPr>
            <w:tcW w:w="2100" w:type="dxa"/>
            <w:vAlign w:val="center"/>
          </w:tcPr>
          <w:p w:rsidR="001333DB" w:rsidRPr="006349D4" w:rsidRDefault="001333DB" w:rsidP="006349D4">
            <w:pPr>
              <w:adjustRightInd w:val="0"/>
              <w:snapToGrid w:val="0"/>
              <w:jc w:val="center"/>
              <w:rPr>
                <w:rFonts w:ascii="仿宋" w:eastAsia="仿宋" w:hAnsi="仿宋" w:cs="宋体" w:hint="eastAsia"/>
                <w:szCs w:val="21"/>
              </w:rPr>
            </w:pPr>
            <w:r w:rsidRPr="006349D4">
              <w:rPr>
                <w:rFonts w:ascii="仿宋" w:eastAsia="仿宋" w:hAnsi="仿宋" w:cs="宋体" w:hint="eastAsia"/>
                <w:szCs w:val="21"/>
              </w:rPr>
              <w:t>GB/T 13511.1-2025</w:t>
            </w:r>
          </w:p>
        </w:tc>
        <w:tc>
          <w:tcPr>
            <w:tcW w:w="2223" w:type="dxa"/>
            <w:vAlign w:val="center"/>
          </w:tcPr>
          <w:p w:rsidR="001333DB" w:rsidRPr="006349D4" w:rsidRDefault="001333DB" w:rsidP="006349D4">
            <w:pPr>
              <w:adjustRightInd w:val="0"/>
              <w:snapToGrid w:val="0"/>
              <w:jc w:val="center"/>
              <w:rPr>
                <w:rFonts w:ascii="仿宋" w:eastAsia="仿宋" w:hAnsi="仿宋" w:cs="宋体" w:hint="eastAsia"/>
                <w:szCs w:val="21"/>
              </w:rPr>
            </w:pPr>
            <w:r w:rsidRPr="006349D4">
              <w:rPr>
                <w:rFonts w:ascii="仿宋" w:eastAsia="仿宋" w:hAnsi="仿宋" w:cs="宋体" w:hint="eastAsia"/>
                <w:szCs w:val="21"/>
              </w:rPr>
              <w:t>GB/T 13511.1-2025</w:t>
            </w:r>
          </w:p>
        </w:tc>
      </w:tr>
      <w:tr w:rsidR="001333DB" w:rsidRPr="006349D4" w:rsidTr="006349D4">
        <w:trPr>
          <w:trHeight w:val="397"/>
          <w:jc w:val="center"/>
        </w:trPr>
        <w:tc>
          <w:tcPr>
            <w:tcW w:w="827" w:type="dxa"/>
            <w:vAlign w:val="center"/>
          </w:tcPr>
          <w:p w:rsidR="001333DB" w:rsidRPr="006349D4" w:rsidRDefault="001333DB" w:rsidP="006349D4">
            <w:pPr>
              <w:pStyle w:val="ab"/>
              <w:adjustRightInd w:val="0"/>
              <w:snapToGrid w:val="0"/>
              <w:jc w:val="center"/>
              <w:rPr>
                <w:rFonts w:ascii="仿宋" w:eastAsia="仿宋" w:hAnsi="仿宋" w:cs="宋体" w:hint="eastAsia"/>
              </w:rPr>
            </w:pPr>
            <w:r w:rsidRPr="006349D4">
              <w:rPr>
                <w:rFonts w:ascii="仿宋" w:eastAsia="仿宋" w:hAnsi="仿宋" w:cs="宋体" w:hint="eastAsia"/>
              </w:rPr>
              <w:t>4</w:t>
            </w:r>
          </w:p>
        </w:tc>
        <w:tc>
          <w:tcPr>
            <w:tcW w:w="3825" w:type="dxa"/>
            <w:vAlign w:val="center"/>
          </w:tcPr>
          <w:p w:rsidR="001333DB" w:rsidRPr="006349D4" w:rsidRDefault="001333DB" w:rsidP="006349D4">
            <w:pPr>
              <w:pStyle w:val="ab"/>
              <w:adjustRightInd w:val="0"/>
              <w:snapToGrid w:val="0"/>
              <w:jc w:val="center"/>
              <w:rPr>
                <w:rFonts w:ascii="仿宋" w:eastAsia="仿宋" w:hAnsi="仿宋" w:cs="宋体" w:hint="eastAsia"/>
              </w:rPr>
            </w:pPr>
            <w:r w:rsidRPr="006349D4">
              <w:rPr>
                <w:rFonts w:ascii="仿宋" w:eastAsia="仿宋" w:hAnsi="仿宋" w:cs="宋体" w:hint="eastAsia"/>
              </w:rPr>
              <w:t>中心点位置</w:t>
            </w:r>
          </w:p>
        </w:tc>
        <w:tc>
          <w:tcPr>
            <w:tcW w:w="2100" w:type="dxa"/>
            <w:vAlign w:val="center"/>
          </w:tcPr>
          <w:p w:rsidR="001333DB" w:rsidRPr="006349D4" w:rsidRDefault="001333DB" w:rsidP="006349D4">
            <w:pPr>
              <w:adjustRightInd w:val="0"/>
              <w:snapToGrid w:val="0"/>
              <w:jc w:val="center"/>
              <w:rPr>
                <w:rFonts w:ascii="仿宋" w:eastAsia="仿宋" w:hAnsi="仿宋" w:cs="宋体" w:hint="eastAsia"/>
                <w:szCs w:val="21"/>
              </w:rPr>
            </w:pPr>
          </w:p>
        </w:tc>
        <w:tc>
          <w:tcPr>
            <w:tcW w:w="2223" w:type="dxa"/>
            <w:vAlign w:val="center"/>
          </w:tcPr>
          <w:p w:rsidR="001333DB" w:rsidRPr="006349D4" w:rsidRDefault="001333DB" w:rsidP="006349D4">
            <w:pPr>
              <w:adjustRightInd w:val="0"/>
              <w:snapToGrid w:val="0"/>
              <w:jc w:val="center"/>
              <w:rPr>
                <w:rFonts w:ascii="仿宋" w:eastAsia="仿宋" w:hAnsi="仿宋" w:cs="宋体" w:hint="eastAsia"/>
                <w:szCs w:val="21"/>
              </w:rPr>
            </w:pPr>
          </w:p>
        </w:tc>
      </w:tr>
      <w:tr w:rsidR="001333DB" w:rsidRPr="006349D4" w:rsidTr="006349D4">
        <w:trPr>
          <w:trHeight w:val="397"/>
          <w:jc w:val="center"/>
        </w:trPr>
        <w:tc>
          <w:tcPr>
            <w:tcW w:w="827" w:type="dxa"/>
            <w:vAlign w:val="center"/>
          </w:tcPr>
          <w:p w:rsidR="001333DB" w:rsidRPr="006349D4" w:rsidRDefault="001333DB" w:rsidP="006349D4">
            <w:pPr>
              <w:pStyle w:val="ab"/>
              <w:adjustRightInd w:val="0"/>
              <w:snapToGrid w:val="0"/>
              <w:jc w:val="center"/>
              <w:rPr>
                <w:rFonts w:ascii="仿宋" w:eastAsia="仿宋" w:hAnsi="仿宋" w:cs="宋体"/>
              </w:rPr>
            </w:pPr>
            <w:r w:rsidRPr="006349D4">
              <w:rPr>
                <w:rFonts w:ascii="仿宋" w:eastAsia="仿宋" w:hAnsi="仿宋" w:cs="宋体" w:hint="eastAsia"/>
              </w:rPr>
              <w:t>4.1</w:t>
            </w:r>
          </w:p>
        </w:tc>
        <w:tc>
          <w:tcPr>
            <w:tcW w:w="3825" w:type="dxa"/>
            <w:vAlign w:val="center"/>
          </w:tcPr>
          <w:p w:rsidR="001333DB" w:rsidRPr="006349D4" w:rsidRDefault="001333DB" w:rsidP="006349D4">
            <w:pPr>
              <w:pStyle w:val="ab"/>
              <w:adjustRightInd w:val="0"/>
              <w:snapToGrid w:val="0"/>
              <w:jc w:val="center"/>
              <w:rPr>
                <w:rFonts w:ascii="仿宋" w:eastAsia="仿宋" w:hAnsi="仿宋" w:cs="宋体" w:hint="eastAsia"/>
              </w:rPr>
            </w:pPr>
            <w:r w:rsidRPr="006349D4">
              <w:rPr>
                <w:rFonts w:ascii="仿宋" w:eastAsia="仿宋" w:hAnsi="仿宋" w:cs="宋体" w:hint="eastAsia"/>
              </w:rPr>
              <w:t>中心点水平距离偏差</w:t>
            </w:r>
          </w:p>
        </w:tc>
        <w:tc>
          <w:tcPr>
            <w:tcW w:w="2100" w:type="dxa"/>
            <w:vAlign w:val="center"/>
          </w:tcPr>
          <w:p w:rsidR="001333DB" w:rsidRPr="006349D4" w:rsidRDefault="001333DB" w:rsidP="006349D4">
            <w:pPr>
              <w:adjustRightInd w:val="0"/>
              <w:snapToGrid w:val="0"/>
              <w:jc w:val="center"/>
              <w:rPr>
                <w:rFonts w:ascii="仿宋" w:eastAsia="仿宋" w:hAnsi="仿宋" w:cs="宋体" w:hint="eastAsia"/>
                <w:szCs w:val="21"/>
              </w:rPr>
            </w:pPr>
            <w:r w:rsidRPr="006349D4">
              <w:rPr>
                <w:rFonts w:ascii="仿宋" w:eastAsia="仿宋" w:hAnsi="仿宋" w:cs="宋体" w:hint="eastAsia"/>
                <w:szCs w:val="21"/>
              </w:rPr>
              <w:t>GB/T 13511.1-2025</w:t>
            </w:r>
          </w:p>
        </w:tc>
        <w:tc>
          <w:tcPr>
            <w:tcW w:w="2223" w:type="dxa"/>
            <w:vAlign w:val="center"/>
          </w:tcPr>
          <w:p w:rsidR="001333DB" w:rsidRPr="006349D4" w:rsidRDefault="001333DB" w:rsidP="006349D4">
            <w:pPr>
              <w:adjustRightInd w:val="0"/>
              <w:snapToGrid w:val="0"/>
              <w:jc w:val="center"/>
              <w:rPr>
                <w:rFonts w:ascii="仿宋" w:eastAsia="仿宋" w:hAnsi="仿宋" w:cs="宋体" w:hint="eastAsia"/>
                <w:szCs w:val="21"/>
              </w:rPr>
            </w:pPr>
            <w:r w:rsidRPr="006349D4">
              <w:rPr>
                <w:rFonts w:ascii="仿宋" w:eastAsia="仿宋" w:hAnsi="仿宋" w:cs="宋体" w:hint="eastAsia"/>
                <w:szCs w:val="21"/>
              </w:rPr>
              <w:t>GB 45185-2024</w:t>
            </w:r>
          </w:p>
        </w:tc>
      </w:tr>
      <w:tr w:rsidR="001333DB" w:rsidRPr="006349D4" w:rsidTr="006349D4">
        <w:trPr>
          <w:trHeight w:val="397"/>
          <w:jc w:val="center"/>
        </w:trPr>
        <w:tc>
          <w:tcPr>
            <w:tcW w:w="827" w:type="dxa"/>
            <w:vAlign w:val="center"/>
          </w:tcPr>
          <w:p w:rsidR="001333DB" w:rsidRPr="006349D4" w:rsidRDefault="001333DB" w:rsidP="006349D4">
            <w:pPr>
              <w:pStyle w:val="ab"/>
              <w:adjustRightInd w:val="0"/>
              <w:snapToGrid w:val="0"/>
              <w:jc w:val="center"/>
              <w:rPr>
                <w:rFonts w:ascii="仿宋" w:eastAsia="仿宋" w:hAnsi="仿宋" w:cs="宋体"/>
              </w:rPr>
            </w:pPr>
            <w:r w:rsidRPr="006349D4">
              <w:rPr>
                <w:rFonts w:ascii="仿宋" w:eastAsia="仿宋" w:hAnsi="仿宋" w:cs="宋体" w:hint="eastAsia"/>
              </w:rPr>
              <w:t>4.2</w:t>
            </w:r>
          </w:p>
        </w:tc>
        <w:tc>
          <w:tcPr>
            <w:tcW w:w="3825" w:type="dxa"/>
            <w:vAlign w:val="center"/>
          </w:tcPr>
          <w:p w:rsidR="001333DB" w:rsidRPr="006349D4" w:rsidRDefault="001333DB" w:rsidP="006349D4">
            <w:pPr>
              <w:pStyle w:val="ab"/>
              <w:adjustRightInd w:val="0"/>
              <w:snapToGrid w:val="0"/>
              <w:jc w:val="center"/>
              <w:rPr>
                <w:rFonts w:ascii="仿宋" w:eastAsia="仿宋" w:hAnsi="仿宋" w:cs="宋体" w:hint="eastAsia"/>
              </w:rPr>
            </w:pPr>
            <w:r w:rsidRPr="006349D4">
              <w:rPr>
                <w:rFonts w:ascii="仿宋" w:eastAsia="仿宋" w:hAnsi="仿宋" w:cs="宋体" w:hint="eastAsia"/>
              </w:rPr>
              <w:t>中心点单侧水平距离偏差</w:t>
            </w:r>
          </w:p>
        </w:tc>
        <w:tc>
          <w:tcPr>
            <w:tcW w:w="2100" w:type="dxa"/>
            <w:vAlign w:val="center"/>
          </w:tcPr>
          <w:p w:rsidR="001333DB" w:rsidRPr="006349D4" w:rsidRDefault="001333DB" w:rsidP="006349D4">
            <w:pPr>
              <w:adjustRightInd w:val="0"/>
              <w:snapToGrid w:val="0"/>
              <w:jc w:val="center"/>
              <w:rPr>
                <w:rFonts w:ascii="仿宋" w:eastAsia="仿宋" w:hAnsi="仿宋" w:cs="宋体" w:hint="eastAsia"/>
                <w:szCs w:val="21"/>
              </w:rPr>
            </w:pPr>
            <w:r w:rsidRPr="006349D4">
              <w:rPr>
                <w:rFonts w:ascii="仿宋" w:eastAsia="仿宋" w:hAnsi="仿宋" w:cs="宋体" w:hint="eastAsia"/>
                <w:szCs w:val="21"/>
              </w:rPr>
              <w:t>GB/T 13511.1-2025</w:t>
            </w:r>
          </w:p>
        </w:tc>
        <w:tc>
          <w:tcPr>
            <w:tcW w:w="2223" w:type="dxa"/>
            <w:vAlign w:val="center"/>
          </w:tcPr>
          <w:p w:rsidR="001333DB" w:rsidRPr="006349D4" w:rsidRDefault="001333DB" w:rsidP="006349D4">
            <w:pPr>
              <w:adjustRightInd w:val="0"/>
              <w:snapToGrid w:val="0"/>
              <w:jc w:val="center"/>
              <w:rPr>
                <w:rFonts w:ascii="仿宋" w:eastAsia="仿宋" w:hAnsi="仿宋" w:cs="宋体" w:hint="eastAsia"/>
                <w:szCs w:val="21"/>
              </w:rPr>
            </w:pPr>
            <w:r w:rsidRPr="006349D4">
              <w:rPr>
                <w:rFonts w:ascii="仿宋" w:eastAsia="仿宋" w:hAnsi="仿宋" w:cs="宋体" w:hint="eastAsia"/>
                <w:szCs w:val="21"/>
              </w:rPr>
              <w:t>GB 45185-2024</w:t>
            </w:r>
          </w:p>
        </w:tc>
      </w:tr>
      <w:tr w:rsidR="001333DB" w:rsidRPr="006349D4" w:rsidTr="006349D4">
        <w:trPr>
          <w:trHeight w:val="397"/>
          <w:jc w:val="center"/>
        </w:trPr>
        <w:tc>
          <w:tcPr>
            <w:tcW w:w="827" w:type="dxa"/>
            <w:vAlign w:val="center"/>
          </w:tcPr>
          <w:p w:rsidR="001333DB" w:rsidRPr="006349D4" w:rsidRDefault="001333DB" w:rsidP="006349D4">
            <w:pPr>
              <w:pStyle w:val="ab"/>
              <w:adjustRightInd w:val="0"/>
              <w:snapToGrid w:val="0"/>
              <w:jc w:val="center"/>
              <w:rPr>
                <w:rFonts w:ascii="仿宋" w:eastAsia="仿宋" w:hAnsi="仿宋" w:cs="宋体"/>
              </w:rPr>
            </w:pPr>
            <w:r w:rsidRPr="006349D4">
              <w:rPr>
                <w:rFonts w:ascii="仿宋" w:eastAsia="仿宋" w:hAnsi="仿宋" w:cs="宋体" w:hint="eastAsia"/>
              </w:rPr>
              <w:t>4.3</w:t>
            </w:r>
          </w:p>
        </w:tc>
        <w:tc>
          <w:tcPr>
            <w:tcW w:w="3825" w:type="dxa"/>
            <w:vAlign w:val="center"/>
          </w:tcPr>
          <w:p w:rsidR="001333DB" w:rsidRPr="006349D4" w:rsidRDefault="001333DB" w:rsidP="006349D4">
            <w:pPr>
              <w:pStyle w:val="ab"/>
              <w:adjustRightInd w:val="0"/>
              <w:snapToGrid w:val="0"/>
              <w:jc w:val="center"/>
              <w:rPr>
                <w:rFonts w:ascii="仿宋" w:eastAsia="仿宋" w:hAnsi="仿宋" w:cs="宋体" w:hint="eastAsia"/>
              </w:rPr>
            </w:pPr>
            <w:r w:rsidRPr="006349D4">
              <w:rPr>
                <w:rFonts w:ascii="仿宋" w:eastAsia="仿宋" w:hAnsi="仿宋" w:cs="宋体" w:hint="eastAsia"/>
              </w:rPr>
              <w:t>中心点垂直互差</w:t>
            </w:r>
          </w:p>
        </w:tc>
        <w:tc>
          <w:tcPr>
            <w:tcW w:w="2100" w:type="dxa"/>
            <w:vAlign w:val="center"/>
          </w:tcPr>
          <w:p w:rsidR="001333DB" w:rsidRPr="006349D4" w:rsidRDefault="001333DB" w:rsidP="006349D4">
            <w:pPr>
              <w:adjustRightInd w:val="0"/>
              <w:snapToGrid w:val="0"/>
              <w:jc w:val="center"/>
              <w:rPr>
                <w:rFonts w:ascii="仿宋" w:eastAsia="仿宋" w:hAnsi="仿宋" w:cs="宋体" w:hint="eastAsia"/>
                <w:szCs w:val="21"/>
              </w:rPr>
            </w:pPr>
            <w:r w:rsidRPr="006349D4">
              <w:rPr>
                <w:rFonts w:ascii="仿宋" w:eastAsia="仿宋" w:hAnsi="仿宋" w:cs="宋体" w:hint="eastAsia"/>
                <w:szCs w:val="21"/>
              </w:rPr>
              <w:t>GB/T 13511.1-2025</w:t>
            </w:r>
          </w:p>
        </w:tc>
        <w:tc>
          <w:tcPr>
            <w:tcW w:w="2223" w:type="dxa"/>
            <w:vAlign w:val="center"/>
          </w:tcPr>
          <w:p w:rsidR="001333DB" w:rsidRPr="006349D4" w:rsidRDefault="001333DB" w:rsidP="006349D4">
            <w:pPr>
              <w:adjustRightInd w:val="0"/>
              <w:snapToGrid w:val="0"/>
              <w:jc w:val="center"/>
              <w:rPr>
                <w:rFonts w:ascii="仿宋" w:eastAsia="仿宋" w:hAnsi="仿宋" w:cs="宋体" w:hint="eastAsia"/>
                <w:szCs w:val="21"/>
              </w:rPr>
            </w:pPr>
            <w:r w:rsidRPr="006349D4">
              <w:rPr>
                <w:rFonts w:ascii="仿宋" w:eastAsia="仿宋" w:hAnsi="仿宋" w:cs="宋体" w:hint="eastAsia"/>
                <w:szCs w:val="21"/>
              </w:rPr>
              <w:t>GB 45185-2024</w:t>
            </w:r>
          </w:p>
        </w:tc>
      </w:tr>
      <w:tr w:rsidR="001333DB" w:rsidRPr="006349D4" w:rsidTr="006349D4">
        <w:trPr>
          <w:trHeight w:val="397"/>
          <w:jc w:val="center"/>
        </w:trPr>
        <w:tc>
          <w:tcPr>
            <w:tcW w:w="827" w:type="dxa"/>
            <w:vAlign w:val="center"/>
          </w:tcPr>
          <w:p w:rsidR="001333DB" w:rsidRPr="006349D4" w:rsidRDefault="001333DB" w:rsidP="006349D4">
            <w:pPr>
              <w:pStyle w:val="ab"/>
              <w:adjustRightInd w:val="0"/>
              <w:snapToGrid w:val="0"/>
              <w:jc w:val="center"/>
              <w:rPr>
                <w:rFonts w:ascii="仿宋" w:eastAsia="仿宋" w:hAnsi="仿宋" w:cs="宋体"/>
              </w:rPr>
            </w:pPr>
            <w:r w:rsidRPr="006349D4">
              <w:rPr>
                <w:rFonts w:ascii="仿宋" w:eastAsia="仿宋" w:hAnsi="仿宋" w:cs="宋体" w:hint="eastAsia"/>
              </w:rPr>
              <w:t>5</w:t>
            </w:r>
          </w:p>
        </w:tc>
        <w:tc>
          <w:tcPr>
            <w:tcW w:w="3825" w:type="dxa"/>
            <w:vAlign w:val="center"/>
          </w:tcPr>
          <w:p w:rsidR="001333DB" w:rsidRPr="006349D4" w:rsidRDefault="001333DB" w:rsidP="006349D4">
            <w:pPr>
              <w:pStyle w:val="ab"/>
              <w:adjustRightInd w:val="0"/>
              <w:snapToGrid w:val="0"/>
              <w:jc w:val="center"/>
              <w:rPr>
                <w:rFonts w:ascii="仿宋" w:eastAsia="仿宋" w:hAnsi="仿宋" w:cs="宋体" w:hint="eastAsia"/>
              </w:rPr>
            </w:pPr>
            <w:r w:rsidRPr="006349D4">
              <w:rPr>
                <w:rFonts w:ascii="仿宋" w:eastAsia="仿宋" w:hAnsi="仿宋" w:cs="宋体" w:hint="eastAsia"/>
              </w:rPr>
              <w:t>外观</w:t>
            </w:r>
          </w:p>
        </w:tc>
        <w:tc>
          <w:tcPr>
            <w:tcW w:w="2100" w:type="dxa"/>
            <w:vAlign w:val="center"/>
          </w:tcPr>
          <w:p w:rsidR="001333DB" w:rsidRPr="006349D4" w:rsidRDefault="001333DB" w:rsidP="006349D4">
            <w:pPr>
              <w:adjustRightInd w:val="0"/>
              <w:snapToGrid w:val="0"/>
              <w:jc w:val="center"/>
              <w:rPr>
                <w:rFonts w:ascii="仿宋" w:eastAsia="仿宋" w:hAnsi="仿宋" w:cs="宋体" w:hint="eastAsia"/>
                <w:szCs w:val="21"/>
              </w:rPr>
            </w:pPr>
          </w:p>
        </w:tc>
        <w:tc>
          <w:tcPr>
            <w:tcW w:w="2223" w:type="dxa"/>
            <w:vAlign w:val="center"/>
          </w:tcPr>
          <w:p w:rsidR="001333DB" w:rsidRPr="006349D4" w:rsidRDefault="001333DB" w:rsidP="006349D4">
            <w:pPr>
              <w:adjustRightInd w:val="0"/>
              <w:snapToGrid w:val="0"/>
              <w:jc w:val="center"/>
              <w:rPr>
                <w:rFonts w:ascii="仿宋" w:eastAsia="仿宋" w:hAnsi="仿宋" w:cs="宋体" w:hint="eastAsia"/>
                <w:szCs w:val="21"/>
              </w:rPr>
            </w:pPr>
          </w:p>
        </w:tc>
      </w:tr>
      <w:tr w:rsidR="001333DB" w:rsidRPr="006349D4" w:rsidTr="006349D4">
        <w:trPr>
          <w:trHeight w:val="397"/>
          <w:jc w:val="center"/>
        </w:trPr>
        <w:tc>
          <w:tcPr>
            <w:tcW w:w="827" w:type="dxa"/>
            <w:vAlign w:val="center"/>
          </w:tcPr>
          <w:p w:rsidR="001333DB" w:rsidRPr="006349D4" w:rsidRDefault="001333DB" w:rsidP="006349D4">
            <w:pPr>
              <w:pStyle w:val="ab"/>
              <w:adjustRightInd w:val="0"/>
              <w:snapToGrid w:val="0"/>
              <w:jc w:val="center"/>
              <w:rPr>
                <w:rFonts w:ascii="仿宋" w:eastAsia="仿宋" w:hAnsi="仿宋" w:cs="宋体"/>
              </w:rPr>
            </w:pPr>
            <w:r w:rsidRPr="006349D4">
              <w:rPr>
                <w:rFonts w:ascii="仿宋" w:eastAsia="仿宋" w:hAnsi="仿宋" w:cs="宋体" w:hint="eastAsia"/>
              </w:rPr>
              <w:t>5.1</w:t>
            </w:r>
          </w:p>
        </w:tc>
        <w:tc>
          <w:tcPr>
            <w:tcW w:w="3825" w:type="dxa"/>
            <w:vAlign w:val="center"/>
          </w:tcPr>
          <w:p w:rsidR="001333DB" w:rsidRPr="006349D4" w:rsidRDefault="001333DB" w:rsidP="006349D4">
            <w:pPr>
              <w:pStyle w:val="ab"/>
              <w:adjustRightInd w:val="0"/>
              <w:snapToGrid w:val="0"/>
              <w:jc w:val="center"/>
              <w:rPr>
                <w:rFonts w:ascii="仿宋" w:eastAsia="仿宋" w:hAnsi="仿宋" w:cs="宋体" w:hint="eastAsia"/>
              </w:rPr>
            </w:pPr>
            <w:r w:rsidRPr="006349D4">
              <w:rPr>
                <w:rFonts w:ascii="仿宋" w:eastAsia="仿宋" w:hAnsi="仿宋" w:cs="宋体" w:hint="eastAsia"/>
              </w:rPr>
              <w:t>镜片材料和表面质量</w:t>
            </w:r>
          </w:p>
        </w:tc>
        <w:tc>
          <w:tcPr>
            <w:tcW w:w="2100" w:type="dxa"/>
            <w:vAlign w:val="center"/>
          </w:tcPr>
          <w:p w:rsidR="001333DB" w:rsidRPr="006349D4" w:rsidRDefault="001333DB" w:rsidP="006349D4">
            <w:pPr>
              <w:adjustRightInd w:val="0"/>
              <w:snapToGrid w:val="0"/>
              <w:jc w:val="center"/>
              <w:rPr>
                <w:rFonts w:ascii="仿宋" w:eastAsia="仿宋" w:hAnsi="仿宋" w:cs="宋体" w:hint="eastAsia"/>
                <w:szCs w:val="21"/>
              </w:rPr>
            </w:pPr>
            <w:r w:rsidRPr="006349D4">
              <w:rPr>
                <w:rFonts w:ascii="仿宋" w:eastAsia="仿宋" w:hAnsi="仿宋" w:cs="宋体" w:hint="eastAsia"/>
                <w:szCs w:val="21"/>
              </w:rPr>
              <w:t>GB/T 13511.1-2025</w:t>
            </w:r>
          </w:p>
        </w:tc>
        <w:tc>
          <w:tcPr>
            <w:tcW w:w="2223" w:type="dxa"/>
            <w:vAlign w:val="center"/>
          </w:tcPr>
          <w:p w:rsidR="001333DB" w:rsidRPr="006349D4" w:rsidRDefault="001333DB" w:rsidP="006349D4">
            <w:pPr>
              <w:adjustRightInd w:val="0"/>
              <w:snapToGrid w:val="0"/>
              <w:jc w:val="center"/>
              <w:rPr>
                <w:rFonts w:ascii="仿宋" w:eastAsia="仿宋" w:hAnsi="仿宋" w:cs="宋体" w:hint="eastAsia"/>
                <w:szCs w:val="21"/>
              </w:rPr>
            </w:pPr>
            <w:r w:rsidRPr="006349D4">
              <w:rPr>
                <w:rFonts w:ascii="仿宋" w:eastAsia="仿宋" w:hAnsi="仿宋" w:cs="宋体" w:hint="eastAsia"/>
                <w:szCs w:val="21"/>
              </w:rPr>
              <w:t>GB/T 10810.1-2025</w:t>
            </w:r>
          </w:p>
        </w:tc>
      </w:tr>
      <w:tr w:rsidR="001333DB" w:rsidRPr="006349D4" w:rsidTr="006349D4">
        <w:trPr>
          <w:trHeight w:val="397"/>
          <w:jc w:val="center"/>
        </w:trPr>
        <w:tc>
          <w:tcPr>
            <w:tcW w:w="827" w:type="dxa"/>
            <w:vAlign w:val="center"/>
          </w:tcPr>
          <w:p w:rsidR="001333DB" w:rsidRPr="006349D4" w:rsidRDefault="001333DB" w:rsidP="006349D4">
            <w:pPr>
              <w:pStyle w:val="ab"/>
              <w:adjustRightInd w:val="0"/>
              <w:snapToGrid w:val="0"/>
              <w:jc w:val="center"/>
              <w:rPr>
                <w:rFonts w:ascii="仿宋" w:eastAsia="仿宋" w:hAnsi="仿宋" w:cs="宋体"/>
              </w:rPr>
            </w:pPr>
            <w:r w:rsidRPr="006349D4">
              <w:rPr>
                <w:rFonts w:ascii="仿宋" w:eastAsia="仿宋" w:hAnsi="仿宋" w:cs="宋体" w:hint="eastAsia"/>
              </w:rPr>
              <w:t>5.2</w:t>
            </w:r>
          </w:p>
        </w:tc>
        <w:tc>
          <w:tcPr>
            <w:tcW w:w="3825" w:type="dxa"/>
            <w:vAlign w:val="center"/>
          </w:tcPr>
          <w:p w:rsidR="001333DB" w:rsidRPr="006349D4" w:rsidRDefault="001333DB" w:rsidP="006349D4">
            <w:pPr>
              <w:pStyle w:val="ab"/>
              <w:adjustRightInd w:val="0"/>
              <w:snapToGrid w:val="0"/>
              <w:jc w:val="center"/>
              <w:rPr>
                <w:rFonts w:ascii="仿宋" w:eastAsia="仿宋" w:hAnsi="仿宋" w:cs="宋体" w:hint="eastAsia"/>
              </w:rPr>
            </w:pPr>
            <w:r w:rsidRPr="006349D4">
              <w:rPr>
                <w:rFonts w:ascii="仿宋" w:eastAsia="仿宋" w:hAnsi="仿宋" w:cs="宋体" w:hint="eastAsia"/>
              </w:rPr>
              <w:t>镜架外观质量</w:t>
            </w:r>
          </w:p>
        </w:tc>
        <w:tc>
          <w:tcPr>
            <w:tcW w:w="2100" w:type="dxa"/>
            <w:vAlign w:val="center"/>
          </w:tcPr>
          <w:p w:rsidR="001333DB" w:rsidRPr="006349D4" w:rsidRDefault="001333DB" w:rsidP="006349D4">
            <w:pPr>
              <w:adjustRightInd w:val="0"/>
              <w:snapToGrid w:val="0"/>
              <w:jc w:val="center"/>
              <w:rPr>
                <w:rFonts w:ascii="仿宋" w:eastAsia="仿宋" w:hAnsi="仿宋" w:cs="宋体" w:hint="eastAsia"/>
                <w:szCs w:val="21"/>
              </w:rPr>
            </w:pPr>
            <w:r w:rsidRPr="006349D4">
              <w:rPr>
                <w:rFonts w:ascii="仿宋" w:eastAsia="仿宋" w:hAnsi="仿宋" w:cs="宋体" w:hint="eastAsia"/>
                <w:szCs w:val="21"/>
              </w:rPr>
              <w:t>GB/T 13511.1-2025</w:t>
            </w:r>
          </w:p>
        </w:tc>
        <w:tc>
          <w:tcPr>
            <w:tcW w:w="2223" w:type="dxa"/>
            <w:vAlign w:val="center"/>
          </w:tcPr>
          <w:p w:rsidR="001333DB" w:rsidRPr="006349D4" w:rsidRDefault="001333DB" w:rsidP="006349D4">
            <w:pPr>
              <w:adjustRightInd w:val="0"/>
              <w:snapToGrid w:val="0"/>
              <w:jc w:val="center"/>
              <w:rPr>
                <w:rFonts w:ascii="仿宋" w:eastAsia="仿宋" w:hAnsi="仿宋" w:cs="宋体" w:hint="eastAsia"/>
                <w:szCs w:val="21"/>
              </w:rPr>
            </w:pPr>
            <w:r w:rsidRPr="006349D4">
              <w:rPr>
                <w:rFonts w:ascii="仿宋" w:eastAsia="仿宋" w:hAnsi="仿宋" w:cs="宋体" w:hint="eastAsia"/>
                <w:szCs w:val="21"/>
              </w:rPr>
              <w:t>GB/T 14214-2019</w:t>
            </w:r>
          </w:p>
        </w:tc>
      </w:tr>
      <w:tr w:rsidR="001333DB" w:rsidRPr="006349D4" w:rsidTr="006349D4">
        <w:trPr>
          <w:trHeight w:val="397"/>
          <w:jc w:val="center"/>
        </w:trPr>
        <w:tc>
          <w:tcPr>
            <w:tcW w:w="827" w:type="dxa"/>
            <w:vAlign w:val="center"/>
          </w:tcPr>
          <w:p w:rsidR="001333DB" w:rsidRPr="006349D4" w:rsidRDefault="001333DB" w:rsidP="006349D4">
            <w:pPr>
              <w:pStyle w:val="ab"/>
              <w:adjustRightInd w:val="0"/>
              <w:snapToGrid w:val="0"/>
              <w:jc w:val="center"/>
              <w:rPr>
                <w:rFonts w:ascii="仿宋" w:eastAsia="仿宋" w:hAnsi="仿宋" w:cs="宋体" w:hint="eastAsia"/>
              </w:rPr>
            </w:pPr>
            <w:r w:rsidRPr="006349D4">
              <w:rPr>
                <w:rFonts w:ascii="仿宋" w:eastAsia="仿宋" w:hAnsi="仿宋" w:cs="宋体" w:hint="eastAsia"/>
              </w:rPr>
              <w:t>6</w:t>
            </w:r>
          </w:p>
        </w:tc>
        <w:tc>
          <w:tcPr>
            <w:tcW w:w="3825" w:type="dxa"/>
            <w:vAlign w:val="center"/>
          </w:tcPr>
          <w:p w:rsidR="001333DB" w:rsidRPr="006349D4" w:rsidRDefault="001333DB" w:rsidP="006349D4">
            <w:pPr>
              <w:pStyle w:val="ab"/>
              <w:adjustRightInd w:val="0"/>
              <w:snapToGrid w:val="0"/>
              <w:jc w:val="center"/>
              <w:rPr>
                <w:rFonts w:ascii="仿宋" w:eastAsia="仿宋" w:hAnsi="仿宋" w:cs="宋体" w:hint="eastAsia"/>
              </w:rPr>
            </w:pPr>
            <w:r w:rsidRPr="006349D4">
              <w:rPr>
                <w:rFonts w:ascii="仿宋" w:eastAsia="仿宋" w:hAnsi="仿宋" w:cs="宋体" w:hint="eastAsia"/>
              </w:rPr>
              <w:t>装配质量</w:t>
            </w:r>
          </w:p>
        </w:tc>
        <w:tc>
          <w:tcPr>
            <w:tcW w:w="2100" w:type="dxa"/>
            <w:vAlign w:val="center"/>
          </w:tcPr>
          <w:p w:rsidR="001333DB" w:rsidRPr="006349D4" w:rsidRDefault="001333DB" w:rsidP="006349D4">
            <w:pPr>
              <w:adjustRightInd w:val="0"/>
              <w:snapToGrid w:val="0"/>
              <w:jc w:val="center"/>
              <w:rPr>
                <w:rFonts w:ascii="仿宋" w:eastAsia="仿宋" w:hAnsi="仿宋" w:cs="宋体" w:hint="eastAsia"/>
                <w:szCs w:val="21"/>
              </w:rPr>
            </w:pPr>
            <w:r w:rsidRPr="006349D4">
              <w:rPr>
                <w:rFonts w:ascii="仿宋" w:eastAsia="仿宋" w:hAnsi="仿宋" w:cs="宋体" w:hint="eastAsia"/>
                <w:szCs w:val="21"/>
              </w:rPr>
              <w:t>GB/T 13511.1-2025</w:t>
            </w:r>
          </w:p>
        </w:tc>
        <w:tc>
          <w:tcPr>
            <w:tcW w:w="2223" w:type="dxa"/>
            <w:vAlign w:val="center"/>
          </w:tcPr>
          <w:p w:rsidR="001333DB" w:rsidRPr="006349D4" w:rsidRDefault="001333DB" w:rsidP="006349D4">
            <w:pPr>
              <w:pStyle w:val="ab"/>
              <w:adjustRightInd w:val="0"/>
              <w:snapToGrid w:val="0"/>
              <w:jc w:val="center"/>
              <w:rPr>
                <w:rFonts w:ascii="仿宋" w:eastAsia="仿宋" w:hAnsi="仿宋" w:cs="宋体" w:hint="eastAsia"/>
              </w:rPr>
            </w:pPr>
            <w:r w:rsidRPr="006349D4">
              <w:rPr>
                <w:rFonts w:ascii="仿宋" w:eastAsia="仿宋" w:hAnsi="仿宋" w:cs="宋体" w:hint="eastAsia"/>
              </w:rPr>
              <w:t>GB/T 10810.1-2025</w:t>
            </w:r>
          </w:p>
        </w:tc>
      </w:tr>
    </w:tbl>
    <w:p w:rsidR="001333DB" w:rsidRPr="006349D4" w:rsidRDefault="001333DB" w:rsidP="006349D4">
      <w:pPr>
        <w:adjustRightInd w:val="0"/>
        <w:snapToGrid w:val="0"/>
        <w:spacing w:line="500" w:lineRule="exact"/>
        <w:ind w:firstLineChars="200" w:firstLine="560"/>
        <w:rPr>
          <w:rFonts w:ascii="仿宋" w:eastAsia="仿宋" w:hAnsi="仿宋" w:cs="宋体" w:hint="eastAsia"/>
          <w:sz w:val="28"/>
          <w:szCs w:val="28"/>
        </w:rPr>
      </w:pPr>
      <w:r w:rsidRPr="006349D4">
        <w:rPr>
          <w:rFonts w:ascii="仿宋" w:eastAsia="仿宋" w:hAnsi="仿宋" w:cs="宋体" w:hint="eastAsia"/>
          <w:sz w:val="28"/>
          <w:szCs w:val="28"/>
        </w:rPr>
        <w:lastRenderedPageBreak/>
        <w:t>执行企业标准、团体标准、地方标准的产品，检验项目参照上述内容执行。</w:t>
      </w:r>
    </w:p>
    <w:p w:rsidR="001333DB" w:rsidRPr="006349D4" w:rsidRDefault="001333DB" w:rsidP="006349D4">
      <w:pPr>
        <w:snapToGrid w:val="0"/>
        <w:spacing w:line="500" w:lineRule="exact"/>
        <w:ind w:firstLineChars="199" w:firstLine="557"/>
        <w:rPr>
          <w:rFonts w:ascii="仿宋" w:eastAsia="仿宋" w:hAnsi="仿宋" w:cs="宋体" w:hint="eastAsia"/>
          <w:sz w:val="28"/>
          <w:szCs w:val="28"/>
        </w:rPr>
      </w:pPr>
      <w:r w:rsidRPr="006349D4">
        <w:rPr>
          <w:rFonts w:ascii="仿宋" w:eastAsia="仿宋" w:hAnsi="仿宋" w:cs="宋体" w:hint="eastAsia"/>
          <w:sz w:val="28"/>
          <w:szCs w:val="28"/>
        </w:rPr>
        <w:t>凡是注日期的文件，其随后所有的修改单（不包括勘误的内容）或修订版不适用于本细则。凡是不注日期的文件，其最新版本适用于本细则。</w:t>
      </w:r>
    </w:p>
    <w:p w:rsidR="001333DB" w:rsidRPr="006349D4" w:rsidRDefault="001333DB" w:rsidP="006349D4">
      <w:pPr>
        <w:spacing w:line="500" w:lineRule="exact"/>
        <w:rPr>
          <w:rFonts w:ascii="黑体" w:eastAsia="黑体" w:hAnsi="黑体" w:cs="宋体" w:hint="eastAsia"/>
          <w:b/>
          <w:sz w:val="28"/>
          <w:szCs w:val="28"/>
        </w:rPr>
      </w:pPr>
      <w:r w:rsidRPr="006349D4">
        <w:rPr>
          <w:rFonts w:ascii="黑体" w:eastAsia="黑体" w:hAnsi="黑体" w:cs="宋体" w:hint="eastAsia"/>
          <w:b/>
          <w:sz w:val="28"/>
          <w:szCs w:val="28"/>
        </w:rPr>
        <w:t>3.判定规则</w:t>
      </w:r>
    </w:p>
    <w:p w:rsidR="001333DB" w:rsidRPr="006349D4" w:rsidRDefault="001333DB" w:rsidP="006349D4">
      <w:pPr>
        <w:snapToGrid w:val="0"/>
        <w:spacing w:line="500" w:lineRule="exact"/>
        <w:rPr>
          <w:rFonts w:ascii="仿宋" w:eastAsia="仿宋" w:hAnsi="仿宋" w:cs="宋体" w:hint="eastAsia"/>
          <w:b/>
          <w:bCs/>
          <w:sz w:val="28"/>
          <w:szCs w:val="28"/>
        </w:rPr>
      </w:pPr>
      <w:r w:rsidRPr="006349D4">
        <w:rPr>
          <w:rFonts w:ascii="仿宋" w:eastAsia="仿宋" w:hAnsi="仿宋" w:cs="宋体" w:hint="eastAsia"/>
          <w:b/>
          <w:bCs/>
          <w:sz w:val="28"/>
          <w:szCs w:val="28"/>
        </w:rPr>
        <w:t>3.1依据标准</w:t>
      </w:r>
    </w:p>
    <w:p w:rsidR="001333DB" w:rsidRPr="006349D4" w:rsidRDefault="001333DB" w:rsidP="006349D4">
      <w:pPr>
        <w:pStyle w:val="a7"/>
        <w:widowControl/>
        <w:spacing w:before="0" w:beforeAutospacing="0" w:after="0" w:afterAutospacing="0" w:line="500" w:lineRule="exact"/>
        <w:ind w:firstLineChars="200" w:firstLine="560"/>
        <w:rPr>
          <w:rFonts w:ascii="仿宋" w:eastAsia="仿宋" w:hAnsi="仿宋" w:cs="宋体" w:hint="eastAsia"/>
          <w:sz w:val="28"/>
          <w:szCs w:val="28"/>
        </w:rPr>
      </w:pPr>
      <w:r w:rsidRPr="006349D4">
        <w:rPr>
          <w:rFonts w:ascii="仿宋" w:eastAsia="仿宋" w:hAnsi="仿宋" w:cs="宋体" w:hint="eastAsia"/>
          <w:sz w:val="28"/>
          <w:szCs w:val="28"/>
        </w:rPr>
        <w:t>GB/T 13511.1-2025 配装眼镜 第1部分：单焦和</w:t>
      </w:r>
      <w:proofErr w:type="gramStart"/>
      <w:r w:rsidRPr="006349D4">
        <w:rPr>
          <w:rFonts w:ascii="仿宋" w:eastAsia="仿宋" w:hAnsi="仿宋" w:cs="宋体" w:hint="eastAsia"/>
          <w:sz w:val="28"/>
          <w:szCs w:val="28"/>
        </w:rPr>
        <w:t>多焦定配</w:t>
      </w:r>
      <w:proofErr w:type="gramEnd"/>
      <w:r w:rsidRPr="006349D4">
        <w:rPr>
          <w:rFonts w:ascii="仿宋" w:eastAsia="仿宋" w:hAnsi="仿宋" w:cs="宋体" w:hint="eastAsia"/>
          <w:sz w:val="28"/>
          <w:szCs w:val="28"/>
        </w:rPr>
        <w:t>眼镜</w:t>
      </w:r>
    </w:p>
    <w:p w:rsidR="001333DB" w:rsidRPr="006349D4" w:rsidRDefault="001333DB" w:rsidP="006349D4">
      <w:pPr>
        <w:pStyle w:val="a7"/>
        <w:widowControl/>
        <w:spacing w:before="0" w:beforeAutospacing="0" w:after="0" w:afterAutospacing="0" w:line="500" w:lineRule="exact"/>
        <w:ind w:firstLineChars="200" w:firstLine="560"/>
        <w:rPr>
          <w:rFonts w:ascii="仿宋" w:eastAsia="仿宋" w:hAnsi="仿宋" w:cs="宋体" w:hint="eastAsia"/>
          <w:sz w:val="28"/>
          <w:szCs w:val="28"/>
        </w:rPr>
      </w:pPr>
      <w:r w:rsidRPr="006349D4">
        <w:rPr>
          <w:rFonts w:ascii="仿宋" w:eastAsia="仿宋" w:hAnsi="仿宋" w:cs="宋体" w:hint="eastAsia"/>
          <w:sz w:val="28"/>
          <w:szCs w:val="28"/>
        </w:rPr>
        <w:t>GB/T 10810.1-2025 眼镜镜片 第1部分：单焦和多焦</w:t>
      </w:r>
    </w:p>
    <w:p w:rsidR="001333DB" w:rsidRPr="006349D4" w:rsidRDefault="001333DB" w:rsidP="006349D4">
      <w:pPr>
        <w:pStyle w:val="a7"/>
        <w:widowControl/>
        <w:spacing w:before="0" w:beforeAutospacing="0" w:after="0" w:afterAutospacing="0" w:line="500" w:lineRule="exact"/>
        <w:ind w:firstLineChars="200" w:firstLine="560"/>
        <w:rPr>
          <w:rFonts w:ascii="仿宋" w:eastAsia="仿宋" w:hAnsi="仿宋" w:cs="宋体" w:hint="eastAsia"/>
          <w:sz w:val="28"/>
          <w:szCs w:val="28"/>
        </w:rPr>
      </w:pPr>
      <w:r w:rsidRPr="006349D4">
        <w:rPr>
          <w:rFonts w:ascii="仿宋" w:eastAsia="仿宋" w:hAnsi="仿宋" w:cs="宋体" w:hint="eastAsia"/>
          <w:sz w:val="28"/>
          <w:szCs w:val="28"/>
        </w:rPr>
        <w:t>GB 45184-2024 眼视光产品 元件安全技术规范</w:t>
      </w:r>
    </w:p>
    <w:p w:rsidR="001333DB" w:rsidRPr="006349D4" w:rsidRDefault="001333DB" w:rsidP="006349D4">
      <w:pPr>
        <w:pStyle w:val="a7"/>
        <w:widowControl/>
        <w:spacing w:before="0" w:beforeAutospacing="0" w:after="0" w:afterAutospacing="0" w:line="500" w:lineRule="exact"/>
        <w:ind w:firstLineChars="200" w:firstLine="560"/>
        <w:rPr>
          <w:rFonts w:ascii="仿宋" w:eastAsia="仿宋" w:hAnsi="仿宋" w:cs="宋体"/>
          <w:sz w:val="28"/>
          <w:szCs w:val="28"/>
        </w:rPr>
      </w:pPr>
      <w:r w:rsidRPr="006349D4">
        <w:rPr>
          <w:rFonts w:ascii="仿宋" w:eastAsia="仿宋" w:hAnsi="仿宋" w:cs="宋体" w:hint="eastAsia"/>
          <w:sz w:val="28"/>
          <w:szCs w:val="28"/>
        </w:rPr>
        <w:t>GB 45184-2024 眼视光产品 产品眼镜安全技术规范</w:t>
      </w:r>
    </w:p>
    <w:p w:rsidR="001333DB" w:rsidRPr="006349D4" w:rsidRDefault="001333DB" w:rsidP="006349D4">
      <w:pPr>
        <w:spacing w:line="500" w:lineRule="exact"/>
        <w:ind w:firstLineChars="200" w:firstLine="560"/>
        <w:rPr>
          <w:rFonts w:ascii="仿宋" w:eastAsia="仿宋" w:hAnsi="仿宋" w:cs="宋体" w:hint="eastAsia"/>
          <w:sz w:val="28"/>
          <w:szCs w:val="28"/>
        </w:rPr>
      </w:pPr>
      <w:r w:rsidRPr="006349D4">
        <w:rPr>
          <w:rFonts w:ascii="仿宋" w:eastAsia="仿宋" w:hAnsi="仿宋" w:cs="宋体" w:hint="eastAsia"/>
          <w:sz w:val="28"/>
          <w:szCs w:val="28"/>
        </w:rPr>
        <w:t>现行有效的企业标准、团体标准、地方标准及产品明示质量要求。</w:t>
      </w:r>
    </w:p>
    <w:p w:rsidR="001333DB" w:rsidRPr="006349D4" w:rsidRDefault="001333DB" w:rsidP="006349D4">
      <w:pPr>
        <w:snapToGrid w:val="0"/>
        <w:spacing w:line="500" w:lineRule="exact"/>
        <w:ind w:firstLineChars="200" w:firstLine="560"/>
        <w:rPr>
          <w:rFonts w:ascii="仿宋" w:eastAsia="仿宋" w:hAnsi="仿宋" w:cs="宋体" w:hint="eastAsia"/>
          <w:bCs/>
          <w:sz w:val="28"/>
          <w:szCs w:val="28"/>
        </w:rPr>
      </w:pPr>
      <w:r w:rsidRPr="006349D4">
        <w:rPr>
          <w:rFonts w:ascii="仿宋" w:eastAsia="仿宋" w:hAnsi="仿宋" w:cs="宋体" w:hint="eastAsia"/>
          <w:bCs/>
          <w:sz w:val="28"/>
          <w:szCs w:val="28"/>
        </w:rPr>
        <w:t>3.2判定原则</w:t>
      </w:r>
    </w:p>
    <w:p w:rsidR="001333DB" w:rsidRPr="006349D4" w:rsidRDefault="001333DB" w:rsidP="006349D4">
      <w:pPr>
        <w:snapToGrid w:val="0"/>
        <w:spacing w:line="500" w:lineRule="exact"/>
        <w:ind w:firstLineChars="200" w:firstLine="560"/>
        <w:rPr>
          <w:rFonts w:ascii="仿宋" w:eastAsia="仿宋" w:hAnsi="仿宋" w:cs="宋体" w:hint="eastAsia"/>
          <w:sz w:val="28"/>
          <w:szCs w:val="28"/>
        </w:rPr>
      </w:pPr>
      <w:r w:rsidRPr="006349D4">
        <w:rPr>
          <w:rFonts w:ascii="仿宋" w:eastAsia="仿宋" w:hAnsi="仿宋" w:cs="宋体" w:hint="eastAsia"/>
          <w:sz w:val="28"/>
          <w:szCs w:val="28"/>
        </w:rPr>
        <w:t>经检验，检验项目全部合格，判定为被抽查产品合格；检验项目中任一项或一项以上不合格，判定为被抽查产品不合格。</w:t>
      </w:r>
    </w:p>
    <w:p w:rsidR="001333DB" w:rsidRPr="006349D4" w:rsidRDefault="001333DB" w:rsidP="006349D4">
      <w:pPr>
        <w:snapToGrid w:val="0"/>
        <w:spacing w:line="500" w:lineRule="exact"/>
        <w:ind w:firstLineChars="199" w:firstLine="557"/>
        <w:rPr>
          <w:rFonts w:ascii="仿宋" w:eastAsia="仿宋" w:hAnsi="仿宋" w:cs="宋体" w:hint="eastAsia"/>
          <w:sz w:val="28"/>
          <w:szCs w:val="28"/>
        </w:rPr>
      </w:pPr>
      <w:r w:rsidRPr="006349D4">
        <w:rPr>
          <w:rFonts w:ascii="仿宋" w:eastAsia="仿宋" w:hAnsi="仿宋" w:cs="宋体" w:hint="eastAsia"/>
          <w:sz w:val="28"/>
          <w:szCs w:val="28"/>
        </w:rPr>
        <w:t>若被检产品明示的质量要求高于本细则中检验项目依据的标准要求时，应按被检产品明示的质量要求判定。</w:t>
      </w:r>
    </w:p>
    <w:p w:rsidR="001333DB" w:rsidRPr="006349D4" w:rsidRDefault="001333DB" w:rsidP="006349D4">
      <w:pPr>
        <w:snapToGrid w:val="0"/>
        <w:spacing w:line="500" w:lineRule="exact"/>
        <w:ind w:firstLineChars="199" w:firstLine="557"/>
        <w:rPr>
          <w:rFonts w:ascii="仿宋" w:eastAsia="仿宋" w:hAnsi="仿宋" w:cs="宋体" w:hint="eastAsia"/>
          <w:sz w:val="28"/>
          <w:szCs w:val="28"/>
        </w:rPr>
      </w:pPr>
      <w:r w:rsidRPr="006349D4">
        <w:rPr>
          <w:rFonts w:ascii="仿宋" w:eastAsia="仿宋" w:hAnsi="仿宋" w:cs="宋体" w:hint="eastAsia"/>
          <w:sz w:val="28"/>
          <w:szCs w:val="28"/>
        </w:rPr>
        <w:t>若被检产品明示的质量要求低于本细则中检验项目依据的强制性标准要求时，应按照强制性标准要求判定。</w:t>
      </w:r>
    </w:p>
    <w:p w:rsidR="001333DB" w:rsidRPr="006349D4" w:rsidRDefault="001333DB" w:rsidP="006349D4">
      <w:pPr>
        <w:snapToGrid w:val="0"/>
        <w:spacing w:line="500" w:lineRule="exact"/>
        <w:ind w:firstLineChars="199" w:firstLine="557"/>
        <w:rPr>
          <w:rFonts w:ascii="仿宋" w:eastAsia="仿宋" w:hAnsi="仿宋" w:cs="宋体" w:hint="eastAsia"/>
          <w:sz w:val="28"/>
          <w:szCs w:val="28"/>
        </w:rPr>
      </w:pPr>
      <w:r w:rsidRPr="006349D4">
        <w:rPr>
          <w:rFonts w:ascii="仿宋" w:eastAsia="仿宋" w:hAnsi="仿宋" w:cs="宋体" w:hint="eastAsia"/>
          <w:sz w:val="28"/>
          <w:szCs w:val="28"/>
        </w:rPr>
        <w:t>若被检产品明示的质量要求低于或包含本细则中检验项目依据的推荐性标准要求时，应以被检产品明示的质量要求判定。</w:t>
      </w:r>
    </w:p>
    <w:p w:rsidR="001333DB" w:rsidRPr="006349D4" w:rsidRDefault="001333DB" w:rsidP="006349D4">
      <w:pPr>
        <w:snapToGrid w:val="0"/>
        <w:spacing w:line="500" w:lineRule="exact"/>
        <w:ind w:firstLineChars="199" w:firstLine="557"/>
        <w:rPr>
          <w:rFonts w:ascii="仿宋" w:eastAsia="仿宋" w:hAnsi="仿宋" w:cs="宋体" w:hint="eastAsia"/>
          <w:sz w:val="28"/>
          <w:szCs w:val="28"/>
        </w:rPr>
      </w:pPr>
      <w:r w:rsidRPr="006349D4">
        <w:rPr>
          <w:rFonts w:ascii="仿宋" w:eastAsia="仿宋" w:hAnsi="仿宋" w:cs="宋体" w:hint="eastAsia"/>
          <w:sz w:val="28"/>
          <w:szCs w:val="28"/>
        </w:rPr>
        <w:t>若被检产品明示的质量要求缺少本细则中检验项目依据的强制性标准要求时，应按照强制性标准要求判定。</w:t>
      </w:r>
    </w:p>
    <w:p w:rsidR="001333DB" w:rsidRPr="006349D4" w:rsidRDefault="001333DB" w:rsidP="006349D4">
      <w:pPr>
        <w:snapToGrid w:val="0"/>
        <w:spacing w:line="500" w:lineRule="exact"/>
        <w:ind w:firstLineChars="199" w:firstLine="557"/>
        <w:rPr>
          <w:rFonts w:ascii="仿宋" w:eastAsia="仿宋" w:hAnsi="仿宋" w:cs="楷体_GB2312"/>
          <w:spacing w:val="-1"/>
          <w:kern w:val="0"/>
          <w:sz w:val="28"/>
          <w:szCs w:val="28"/>
          <w:lang w:val="zh-CN" w:bidi="zh-CN"/>
        </w:rPr>
      </w:pPr>
      <w:r w:rsidRPr="006349D4">
        <w:rPr>
          <w:rFonts w:ascii="仿宋" w:eastAsia="仿宋" w:hAnsi="仿宋" w:cs="宋体" w:hint="eastAsia"/>
          <w:sz w:val="28"/>
          <w:szCs w:val="28"/>
        </w:rPr>
        <w:t>若被检产品明示的质量要求缺少本细则中检验项目依据的推荐性标准要求时，该项目不参与判定。</w:t>
      </w:r>
    </w:p>
    <w:sectPr w:rsidR="001333DB" w:rsidRPr="006349D4">
      <w:pgSz w:w="11906" w:h="16838"/>
      <w:pgMar w:top="1985" w:right="1474" w:bottom="1418" w:left="158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3221" w:rsidRDefault="006D3221" w:rsidP="006349D4">
      <w:r>
        <w:separator/>
      </w:r>
    </w:p>
  </w:endnote>
  <w:endnote w:type="continuationSeparator" w:id="0">
    <w:p w:rsidR="006D3221" w:rsidRDefault="006D3221" w:rsidP="006349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3221" w:rsidRDefault="006D3221" w:rsidP="006349D4">
      <w:r>
        <w:separator/>
      </w:r>
    </w:p>
  </w:footnote>
  <w:footnote w:type="continuationSeparator" w:id="0">
    <w:p w:rsidR="006D3221" w:rsidRDefault="006D3221" w:rsidP="006349D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420"/>
  <w:drawingGridHorizontalSpacing w:val="105"/>
  <w:drawingGridVerticalSpacing w:val="156"/>
  <w:noPunctuationKerning/>
  <w:characterSpacingControl w:val="compressPunctuation"/>
  <w:hdrShapeDefaults>
    <o:shapedefaults v:ext="edit" spidmax="512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jRhYTU1MjNiMmY2NTkxOTljZTg0ZWQ3NWY4YjQxNzYifQ=="/>
  </w:docVars>
  <w:rsids>
    <w:rsidRoot w:val="00F77DDD"/>
    <w:rsid w:val="0000296B"/>
    <w:rsid w:val="0002466C"/>
    <w:rsid w:val="00026077"/>
    <w:rsid w:val="0007778C"/>
    <w:rsid w:val="000901D0"/>
    <w:rsid w:val="00090E74"/>
    <w:rsid w:val="0009456E"/>
    <w:rsid w:val="001333DB"/>
    <w:rsid w:val="00165FCB"/>
    <w:rsid w:val="001A2266"/>
    <w:rsid w:val="001D7A71"/>
    <w:rsid w:val="001E6257"/>
    <w:rsid w:val="001F1ED6"/>
    <w:rsid w:val="00200871"/>
    <w:rsid w:val="00236E81"/>
    <w:rsid w:val="00252235"/>
    <w:rsid w:val="002853B9"/>
    <w:rsid w:val="00287E7A"/>
    <w:rsid w:val="002B18BF"/>
    <w:rsid w:val="002D6F24"/>
    <w:rsid w:val="003042F4"/>
    <w:rsid w:val="00312399"/>
    <w:rsid w:val="003156EC"/>
    <w:rsid w:val="00460FDD"/>
    <w:rsid w:val="00482C50"/>
    <w:rsid w:val="004E365D"/>
    <w:rsid w:val="00504A5D"/>
    <w:rsid w:val="00522859"/>
    <w:rsid w:val="00523070"/>
    <w:rsid w:val="00530A12"/>
    <w:rsid w:val="00536AE4"/>
    <w:rsid w:val="00562495"/>
    <w:rsid w:val="00567521"/>
    <w:rsid w:val="0057672E"/>
    <w:rsid w:val="005925D8"/>
    <w:rsid w:val="0059281D"/>
    <w:rsid w:val="005D018F"/>
    <w:rsid w:val="005E1E28"/>
    <w:rsid w:val="005E1F04"/>
    <w:rsid w:val="006349D4"/>
    <w:rsid w:val="00637B10"/>
    <w:rsid w:val="006D3221"/>
    <w:rsid w:val="007029C6"/>
    <w:rsid w:val="00741AA1"/>
    <w:rsid w:val="00765369"/>
    <w:rsid w:val="008058E6"/>
    <w:rsid w:val="0082029B"/>
    <w:rsid w:val="008671F6"/>
    <w:rsid w:val="00882EEA"/>
    <w:rsid w:val="008B71D7"/>
    <w:rsid w:val="008F15AD"/>
    <w:rsid w:val="00A1490A"/>
    <w:rsid w:val="00A31061"/>
    <w:rsid w:val="00A4777C"/>
    <w:rsid w:val="00A57260"/>
    <w:rsid w:val="00B017D0"/>
    <w:rsid w:val="00B36582"/>
    <w:rsid w:val="00B72560"/>
    <w:rsid w:val="00BB21D9"/>
    <w:rsid w:val="00BB6FAE"/>
    <w:rsid w:val="00BB7A25"/>
    <w:rsid w:val="00C06B77"/>
    <w:rsid w:val="00C0730C"/>
    <w:rsid w:val="00C52A51"/>
    <w:rsid w:val="00C81E42"/>
    <w:rsid w:val="00C83CDD"/>
    <w:rsid w:val="00CB72C0"/>
    <w:rsid w:val="00CD6FFD"/>
    <w:rsid w:val="00D249E0"/>
    <w:rsid w:val="00D40A7B"/>
    <w:rsid w:val="00D45085"/>
    <w:rsid w:val="00DB3953"/>
    <w:rsid w:val="00DD06CB"/>
    <w:rsid w:val="00E13181"/>
    <w:rsid w:val="00E13C80"/>
    <w:rsid w:val="00E2016F"/>
    <w:rsid w:val="00E37B1E"/>
    <w:rsid w:val="00E710FB"/>
    <w:rsid w:val="00E74994"/>
    <w:rsid w:val="00E753AB"/>
    <w:rsid w:val="00E92C69"/>
    <w:rsid w:val="00F250D9"/>
    <w:rsid w:val="00F77DDD"/>
    <w:rsid w:val="00F84CFC"/>
    <w:rsid w:val="00F86FD5"/>
    <w:rsid w:val="00FB3027"/>
    <w:rsid w:val="00FB741C"/>
    <w:rsid w:val="00FE778D"/>
    <w:rsid w:val="01841449"/>
    <w:rsid w:val="01EB5579"/>
    <w:rsid w:val="02B034F7"/>
    <w:rsid w:val="03635514"/>
    <w:rsid w:val="04D82BC9"/>
    <w:rsid w:val="0542758F"/>
    <w:rsid w:val="06DF181C"/>
    <w:rsid w:val="07BF0365"/>
    <w:rsid w:val="08E35099"/>
    <w:rsid w:val="092E6C07"/>
    <w:rsid w:val="099F5F7A"/>
    <w:rsid w:val="0C450A74"/>
    <w:rsid w:val="0C5E760E"/>
    <w:rsid w:val="0C7E4FE8"/>
    <w:rsid w:val="0CD63378"/>
    <w:rsid w:val="0CFA5655"/>
    <w:rsid w:val="0D380A97"/>
    <w:rsid w:val="0DA95A55"/>
    <w:rsid w:val="0DCD5764"/>
    <w:rsid w:val="0FF7F8E1"/>
    <w:rsid w:val="125E66E4"/>
    <w:rsid w:val="13923E8E"/>
    <w:rsid w:val="13C90405"/>
    <w:rsid w:val="17A45DDC"/>
    <w:rsid w:val="18F460E6"/>
    <w:rsid w:val="1978614E"/>
    <w:rsid w:val="1A86433B"/>
    <w:rsid w:val="1BF1324C"/>
    <w:rsid w:val="1BF7E76F"/>
    <w:rsid w:val="1C4508ED"/>
    <w:rsid w:val="1D28578A"/>
    <w:rsid w:val="1D3FABB0"/>
    <w:rsid w:val="1D85034A"/>
    <w:rsid w:val="1DEC6F8E"/>
    <w:rsid w:val="1EFC2156"/>
    <w:rsid w:val="1FCD2CB5"/>
    <w:rsid w:val="1FD96E47"/>
    <w:rsid w:val="1FF03A8E"/>
    <w:rsid w:val="22534A7A"/>
    <w:rsid w:val="22AB1CF4"/>
    <w:rsid w:val="248906D8"/>
    <w:rsid w:val="25370B17"/>
    <w:rsid w:val="25E46D8A"/>
    <w:rsid w:val="27FCDBB8"/>
    <w:rsid w:val="29532928"/>
    <w:rsid w:val="2A3EAF84"/>
    <w:rsid w:val="2B5C18D4"/>
    <w:rsid w:val="2CCB26C4"/>
    <w:rsid w:val="2D9901B8"/>
    <w:rsid w:val="2DA7438B"/>
    <w:rsid w:val="2DF6A8FF"/>
    <w:rsid w:val="2DFCFEE4"/>
    <w:rsid w:val="2FA84FEB"/>
    <w:rsid w:val="31E911AF"/>
    <w:rsid w:val="33FA2D88"/>
    <w:rsid w:val="3C8F716D"/>
    <w:rsid w:val="3CEEEEDF"/>
    <w:rsid w:val="3CFCFB24"/>
    <w:rsid w:val="3DB7A16F"/>
    <w:rsid w:val="3E783492"/>
    <w:rsid w:val="3FF23A74"/>
    <w:rsid w:val="44251291"/>
    <w:rsid w:val="458E7433"/>
    <w:rsid w:val="461608EE"/>
    <w:rsid w:val="4B457B95"/>
    <w:rsid w:val="4BBE0973"/>
    <w:rsid w:val="4CAF130F"/>
    <w:rsid w:val="4D78238A"/>
    <w:rsid w:val="4EDB7653"/>
    <w:rsid w:val="4F2A70C6"/>
    <w:rsid w:val="4F4F0256"/>
    <w:rsid w:val="4F7F8129"/>
    <w:rsid w:val="4FDD1F9C"/>
    <w:rsid w:val="4FED0944"/>
    <w:rsid w:val="512F0A2A"/>
    <w:rsid w:val="51BE4C6C"/>
    <w:rsid w:val="569E5CB0"/>
    <w:rsid w:val="5757007E"/>
    <w:rsid w:val="57BB2268"/>
    <w:rsid w:val="57FFD893"/>
    <w:rsid w:val="5BB660FF"/>
    <w:rsid w:val="5BBBB485"/>
    <w:rsid w:val="5E2F6056"/>
    <w:rsid w:val="5E7E6214"/>
    <w:rsid w:val="5F5D0513"/>
    <w:rsid w:val="5FB7B4E0"/>
    <w:rsid w:val="5FFD8D8E"/>
    <w:rsid w:val="60250313"/>
    <w:rsid w:val="60D12ACF"/>
    <w:rsid w:val="617F2152"/>
    <w:rsid w:val="61F7707F"/>
    <w:rsid w:val="62907EAD"/>
    <w:rsid w:val="673F46FF"/>
    <w:rsid w:val="67F91984"/>
    <w:rsid w:val="68E63806"/>
    <w:rsid w:val="69C82EF5"/>
    <w:rsid w:val="6C710D70"/>
    <w:rsid w:val="6D9F91C8"/>
    <w:rsid w:val="6DA31CF6"/>
    <w:rsid w:val="6DCE7D11"/>
    <w:rsid w:val="6DFE0E29"/>
    <w:rsid w:val="70B8118D"/>
    <w:rsid w:val="71B7DBBE"/>
    <w:rsid w:val="725F9C7D"/>
    <w:rsid w:val="7389074D"/>
    <w:rsid w:val="748917E8"/>
    <w:rsid w:val="760B0216"/>
    <w:rsid w:val="77F7391D"/>
    <w:rsid w:val="77F76951"/>
    <w:rsid w:val="77FF0D85"/>
    <w:rsid w:val="79D34349"/>
    <w:rsid w:val="7C8D5998"/>
    <w:rsid w:val="7D487BFD"/>
    <w:rsid w:val="7D7D95AC"/>
    <w:rsid w:val="7D9B54AD"/>
    <w:rsid w:val="7DF5F176"/>
    <w:rsid w:val="7ED95897"/>
    <w:rsid w:val="7EE1B5F2"/>
    <w:rsid w:val="7EF51964"/>
    <w:rsid w:val="7F0E8A01"/>
    <w:rsid w:val="7F4FCC9A"/>
    <w:rsid w:val="7F6AE2F8"/>
    <w:rsid w:val="7F7D152D"/>
    <w:rsid w:val="7FA71521"/>
    <w:rsid w:val="7FBA51FC"/>
    <w:rsid w:val="7FBDA33B"/>
    <w:rsid w:val="7FCF258C"/>
    <w:rsid w:val="7FD10B86"/>
    <w:rsid w:val="7FDB9FAE"/>
    <w:rsid w:val="7FEF8AF7"/>
    <w:rsid w:val="7FF74C5E"/>
    <w:rsid w:val="7FF79875"/>
    <w:rsid w:val="7FFD7E21"/>
    <w:rsid w:val="8FC942BE"/>
    <w:rsid w:val="93F63E0D"/>
    <w:rsid w:val="A6697FE5"/>
    <w:rsid w:val="AFAC05C2"/>
    <w:rsid w:val="AFF14F3B"/>
    <w:rsid w:val="B75EBF74"/>
    <w:rsid w:val="BBF943A4"/>
    <w:rsid w:val="BDFBD551"/>
    <w:rsid w:val="BE7F6CC2"/>
    <w:rsid w:val="BFFA8A26"/>
    <w:rsid w:val="C7FB62D9"/>
    <w:rsid w:val="CBF6D779"/>
    <w:rsid w:val="CBFF6ED2"/>
    <w:rsid w:val="D1F9EAA2"/>
    <w:rsid w:val="D9FE7592"/>
    <w:rsid w:val="DAD79FBB"/>
    <w:rsid w:val="DBFBF573"/>
    <w:rsid w:val="DE9F908D"/>
    <w:rsid w:val="DF37FF1D"/>
    <w:rsid w:val="DFE94797"/>
    <w:rsid w:val="E6F7746B"/>
    <w:rsid w:val="E7DFF10F"/>
    <w:rsid w:val="EDDBA04B"/>
    <w:rsid w:val="EE7F397C"/>
    <w:rsid w:val="EFDDDD27"/>
    <w:rsid w:val="EFE10410"/>
    <w:rsid w:val="EFFF844A"/>
    <w:rsid w:val="F0DF93DA"/>
    <w:rsid w:val="F3FAC351"/>
    <w:rsid w:val="F598EEB2"/>
    <w:rsid w:val="F6D76F98"/>
    <w:rsid w:val="F7B3B40C"/>
    <w:rsid w:val="F7D55A2F"/>
    <w:rsid w:val="F7FD5868"/>
    <w:rsid w:val="F99F3119"/>
    <w:rsid w:val="FB8CD7D2"/>
    <w:rsid w:val="FBC7D95A"/>
    <w:rsid w:val="FBFE726C"/>
    <w:rsid w:val="FD6738AC"/>
    <w:rsid w:val="FD97087E"/>
    <w:rsid w:val="FDBFFA77"/>
    <w:rsid w:val="FDDF0CA4"/>
    <w:rsid w:val="FDFB7A00"/>
    <w:rsid w:val="FE9E7357"/>
    <w:rsid w:val="FEFAF1A2"/>
    <w:rsid w:val="FEFF411D"/>
    <w:rsid w:val="FF673FF8"/>
    <w:rsid w:val="FF7A51D4"/>
    <w:rsid w:val="FFF60D98"/>
    <w:rsid w:val="FFF73C36"/>
    <w:rsid w:val="FFFECDCF"/>
    <w:rsid w:val="FFFF11F0"/>
    <w:rsid w:val="FFFF87F8"/>
    <w:rsid w:val="FFFFEFF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Body Text" w:semiHidden="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semiHidden="0" w:qFormat="1"/>
    <w:lsdException w:name="Balloon Text" w:semiHidden="0" w:qFormat="1"/>
    <w:lsdException w:name="Table Grid" w:semiHidden="0" w:uiPriority="39" w:unhideWhenUsed="0" w:qFormat="1"/>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unhideWhenUsed/>
    <w:qFormat/>
  </w:style>
  <w:style w:type="table" w:default="1" w:styleId="a1">
    <w:name w:val="Normal Table"/>
    <w:uiPriority w:val="99"/>
    <w:unhideWhenUsed/>
    <w:qFormat/>
    <w:tblPr>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unhideWhenUsed/>
    <w:qFormat/>
    <w:pPr>
      <w:spacing w:after="120"/>
    </w:pPr>
  </w:style>
  <w:style w:type="character" w:customStyle="1" w:styleId="Char">
    <w:name w:val="正文文本 Char"/>
    <w:basedOn w:val="a0"/>
    <w:link w:val="a3"/>
    <w:uiPriority w:val="99"/>
    <w:semiHidden/>
    <w:qFormat/>
  </w:style>
  <w:style w:type="paragraph" w:styleId="a4">
    <w:name w:val="Balloon Text"/>
    <w:basedOn w:val="a"/>
    <w:link w:val="Char0"/>
    <w:uiPriority w:val="99"/>
    <w:unhideWhenUsed/>
    <w:qFormat/>
    <w:rPr>
      <w:sz w:val="18"/>
      <w:szCs w:val="18"/>
    </w:rPr>
  </w:style>
  <w:style w:type="character" w:customStyle="1" w:styleId="Char0">
    <w:name w:val="批注框文本 Char"/>
    <w:basedOn w:val="a0"/>
    <w:link w:val="a4"/>
    <w:uiPriority w:val="99"/>
    <w:semiHidden/>
    <w:qFormat/>
    <w:rPr>
      <w:rFonts w:ascii="Calibri" w:eastAsia="宋体" w:hAnsi="Calibri" w:cs="Times New Roman"/>
      <w:kern w:val="2"/>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character" w:customStyle="1" w:styleId="Char1">
    <w:name w:val="页脚 Char"/>
    <w:basedOn w:val="a0"/>
    <w:link w:val="a5"/>
    <w:uiPriority w:val="99"/>
    <w:qFormat/>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qFormat/>
    <w:rPr>
      <w:sz w:val="18"/>
      <w:szCs w:val="18"/>
    </w:rPr>
  </w:style>
  <w:style w:type="paragraph" w:styleId="a7">
    <w:name w:val="Normal (Web)"/>
    <w:basedOn w:val="a"/>
    <w:uiPriority w:val="99"/>
    <w:unhideWhenUsed/>
    <w:qFormat/>
    <w:pPr>
      <w:spacing w:before="100" w:beforeAutospacing="1" w:after="100" w:afterAutospacing="1"/>
      <w:jc w:val="left"/>
    </w:pPr>
    <w:rPr>
      <w:kern w:val="0"/>
      <w:sz w:val="24"/>
    </w:rPr>
  </w:style>
  <w:style w:type="table" w:styleId="a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1"/>
    <w:qFormat/>
    <w:pPr>
      <w:autoSpaceDE w:val="0"/>
      <w:autoSpaceDN w:val="0"/>
      <w:ind w:left="841" w:firstLine="561"/>
      <w:jc w:val="left"/>
    </w:pPr>
    <w:rPr>
      <w:rFonts w:ascii="宋体" w:hAnsi="宋体" w:cs="宋体"/>
      <w:kern w:val="0"/>
      <w:sz w:val="22"/>
      <w:lang w:val="zh-CN" w:bidi="zh-CN"/>
    </w:rPr>
  </w:style>
  <w:style w:type="paragraph" w:customStyle="1" w:styleId="aa">
    <w:name w:val="表头"/>
    <w:basedOn w:val="a"/>
    <w:qFormat/>
    <w:pPr>
      <w:spacing w:line="560" w:lineRule="exact"/>
      <w:jc w:val="center"/>
    </w:pPr>
    <w:rPr>
      <w:rFonts w:eastAsia="仿宋"/>
      <w:b/>
      <w:sz w:val="28"/>
    </w:rPr>
  </w:style>
  <w:style w:type="character" w:customStyle="1" w:styleId="font71">
    <w:name w:val="font71"/>
    <w:qFormat/>
    <w:rPr>
      <w:rFonts w:ascii="Times New Roman" w:hAnsi="Times New Roman" w:cs="Times New Roman" w:hint="default"/>
      <w:color w:val="000000"/>
      <w:sz w:val="18"/>
      <w:szCs w:val="18"/>
      <w:u w:val="none"/>
    </w:rPr>
  </w:style>
  <w:style w:type="character" w:customStyle="1" w:styleId="font31">
    <w:name w:val="font31"/>
    <w:qFormat/>
    <w:rPr>
      <w:rFonts w:ascii="仿宋_GB2312" w:eastAsia="仿宋_GB2312" w:cs="仿宋_GB2312"/>
      <w:color w:val="000000"/>
      <w:sz w:val="18"/>
      <w:szCs w:val="18"/>
      <w:u w:val="none"/>
    </w:rPr>
  </w:style>
  <w:style w:type="character" w:customStyle="1" w:styleId="font21">
    <w:name w:val="font21"/>
    <w:qFormat/>
    <w:rPr>
      <w:rFonts w:ascii="宋体" w:eastAsia="宋体" w:hAnsi="宋体" w:cs="宋体" w:hint="eastAsia"/>
      <w:color w:val="000000"/>
      <w:sz w:val="18"/>
      <w:szCs w:val="18"/>
      <w:u w:val="none"/>
    </w:rPr>
  </w:style>
  <w:style w:type="character" w:customStyle="1" w:styleId="font81">
    <w:name w:val="font81"/>
    <w:qFormat/>
    <w:rPr>
      <w:rFonts w:ascii="Times New Roman" w:hAnsi="Times New Roman" w:cs="Times New Roman" w:hint="default"/>
      <w:color w:val="000000"/>
      <w:sz w:val="18"/>
      <w:szCs w:val="18"/>
      <w:u w:val="none"/>
    </w:rPr>
  </w:style>
  <w:style w:type="character" w:customStyle="1" w:styleId="font41">
    <w:name w:val="font41"/>
    <w:qFormat/>
    <w:rPr>
      <w:rFonts w:ascii="仿宋_GB2312" w:eastAsia="仿宋_GB2312" w:cs="仿宋_GB2312" w:hint="default"/>
      <w:color w:val="000000"/>
      <w:sz w:val="18"/>
      <w:szCs w:val="18"/>
      <w:u w:val="none"/>
    </w:rPr>
  </w:style>
  <w:style w:type="paragraph" w:customStyle="1" w:styleId="ab">
    <w:name w:val="二级无标题条"/>
    <w:basedOn w:val="a"/>
    <w:qFormat/>
    <w:rPr>
      <w:szCs w:val="21"/>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205</Words>
  <Characters>1173</Characters>
  <Application>Microsoft Office Word</Application>
  <DocSecurity>0</DocSecurity>
  <Lines>9</Lines>
  <Paragraphs>2</Paragraphs>
  <ScaleCrop>false</ScaleCrop>
  <Company>P R C</Company>
  <LinksUpToDate>false</LinksUpToDate>
  <CharactersWithSpaces>1376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业务科</cp:lastModifiedBy>
  <cp:revision>2</cp:revision>
  <dcterms:created xsi:type="dcterms:W3CDTF">2026-04-10T07:46:00Z</dcterms:created>
  <dcterms:modified xsi:type="dcterms:W3CDTF">2026-04-10T07:46:00Z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2052-12.1.0.25835</vt:lpwstr>
  </property>
  <property fmtid="{D5CDD505-2E9C-101B-9397-08002B2CF9AE}" pid="3" name="ICV">
    <vt:lpwstr>078004D3399649FFACA4970701FEAB23_13</vt:lpwstr>
  </property>
  <property fmtid="{D5CDD505-2E9C-101B-9397-08002B2CF9AE}" pid="4" name="KSOTemplateDocerSaveRecord">
    <vt:lpwstr>eyJoZGlkIjoiNjRhYTU1MjNiMmY2NTkxOTljZTg0ZWQ3NWY4YjQxNzYiLCJ1c2VySWQiOiIxNDIwOTU3MzY3In0=</vt:lpwstr>
  </property>
</Properties>
</file>