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华文楷体" w:hAnsi="华文楷体" w:eastAsia="华文楷体" w:cs="华文楷体"/>
          <w:b/>
          <w:bCs/>
          <w:color w:val="000000"/>
          <w:kern w:val="0"/>
          <w:sz w:val="36"/>
          <w:szCs w:val="36"/>
          <w:lang w:val="en-US" w:eastAsia="zh-CN" w:bidi="ar"/>
        </w:rPr>
      </w:pPr>
      <w:r>
        <w:rPr>
          <w:rFonts w:ascii="FZShuSong-Z01" w:hAnsi="FZShuSong-Z01" w:eastAsia="FZShuSong-Z01" w:cs="FZShuSong-Z01"/>
          <w:color w:val="FF0000"/>
          <w:kern w:val="0"/>
          <w:sz w:val="112"/>
          <w:szCs w:val="112"/>
          <w:lang w:val="en-US" w:eastAsia="zh-CN" w:bidi="ar"/>
        </w:rPr>
        <w:t>风险监测信息</w:t>
      </w:r>
    </w:p>
    <w:p>
      <w:pPr>
        <w:keepNext w:val="0"/>
        <w:keepLines w:val="0"/>
        <w:widowControl/>
        <w:suppressLineNumbers w:val="0"/>
        <w:jc w:val="center"/>
        <w:rPr>
          <w:rFonts w:hint="eastAsia" w:ascii="华文楷体" w:hAnsi="华文楷体" w:eastAsia="华文楷体" w:cs="华文楷体"/>
          <w:b/>
          <w:bCs/>
          <w:color w:val="000000"/>
          <w:kern w:val="0"/>
          <w:sz w:val="28"/>
          <w:szCs w:val="28"/>
          <w:lang w:val="en-US" w:eastAsia="zh-CN" w:bidi="ar"/>
        </w:rPr>
      </w:pPr>
    </w:p>
    <w:p>
      <w:pPr>
        <w:keepNext w:val="0"/>
        <w:keepLines w:val="0"/>
        <w:widowControl/>
        <w:suppressLineNumbers w:val="0"/>
        <w:jc w:val="center"/>
        <w:rPr>
          <w:rFonts w:hint="eastAsia" w:ascii="华文楷体" w:hAnsi="华文楷体" w:eastAsia="华文楷体" w:cs="华文楷体"/>
          <w:b/>
          <w:bCs/>
        </w:rPr>
      </w:pPr>
      <w:r>
        <w:rPr>
          <w:rFonts w:hint="eastAsia" w:ascii="华文楷体" w:hAnsi="华文楷体" w:eastAsia="华文楷体" w:cs="华文楷体"/>
          <w:b/>
          <w:bCs/>
          <w:color w:val="000000"/>
          <w:kern w:val="0"/>
          <w:sz w:val="36"/>
          <w:szCs w:val="36"/>
          <w:lang w:val="en-US" w:eastAsia="zh-CN" w:bidi="ar"/>
        </w:rPr>
        <w:t>2023年第2期</w:t>
      </w:r>
    </w:p>
    <w:p>
      <w:pPr>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0" w:lineRule="atLeast"/>
        <w:ind w:firstLine="320" w:firstLineChars="100"/>
        <w:jc w:val="left"/>
        <w:textAlignment w:val="auto"/>
        <w:rPr>
          <w:rFonts w:hint="default" w:ascii="FZShuSong-Z01" w:hAnsi="FZShuSong-Z01" w:eastAsia="FZShuSong-Z01" w:cs="FZShuSong-Z01"/>
          <w:b/>
          <w:bCs/>
          <w:color w:val="000000"/>
          <w:kern w:val="0"/>
          <w:sz w:val="31"/>
          <w:szCs w:val="31"/>
          <w:lang w:val="en-US" w:eastAsia="zh-CN" w:bidi="ar"/>
        </w:rPr>
      </w:pPr>
      <w:r>
        <w:rPr>
          <w:rFonts w:hint="default" w:ascii="FZShuSong-Z01" w:hAnsi="FZShuSong-Z01" w:eastAsia="FZShuSong-Z01" w:cs="FZShuSong-Z01"/>
          <w:b/>
          <w:bCs/>
          <w:color w:val="000000"/>
          <w:kern w:val="0"/>
          <w:sz w:val="32"/>
          <w:szCs w:val="32"/>
          <w:lang w:val="en-US" w:eastAsia="zh-CN" w:bidi="ar"/>
        </w:rPr>
        <w:t>平顶山市减灾委办公</w:t>
      </w:r>
      <w:r>
        <w:rPr>
          <w:rFonts w:hint="default" w:ascii="FZShuSong-Z01" w:hAnsi="FZShuSong-Z01" w:eastAsia="FZShuSong-Z01" w:cs="FZShuSong-Z01"/>
          <w:b/>
          <w:bCs/>
          <w:color w:val="000000"/>
          <w:kern w:val="0"/>
          <w:sz w:val="31"/>
          <w:szCs w:val="31"/>
          <w:lang w:val="en-US" w:eastAsia="zh-CN" w:bidi="ar"/>
        </w:rPr>
        <w:t xml:space="preserve">室 </w:t>
      </w:r>
    </w:p>
    <w:p>
      <w:pPr>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0" w:lineRule="atLeast"/>
        <w:ind w:firstLine="350" w:firstLineChars="100"/>
        <w:jc w:val="left"/>
        <w:textAlignment w:val="auto"/>
        <w:rPr>
          <w:rFonts w:ascii="宋体" w:hAnsi="宋体" w:eastAsia="宋体" w:cs="宋体"/>
          <w:i w:val="0"/>
          <w:iCs w:val="0"/>
          <w:color w:val="auto"/>
          <w:spacing w:val="30"/>
          <w:sz w:val="32"/>
          <w:szCs w:val="32"/>
          <w:u w:val="none"/>
        </w:rPr>
      </w:pPr>
      <w:r>
        <w:rPr>
          <w:rFonts w:hint="eastAsia" w:ascii="FZShuSong-Z01" w:hAnsi="FZShuSong-Z01" w:eastAsia="FZShuSong-Z01" w:cs="FZShuSong-Z01"/>
          <w:b/>
          <w:bCs/>
          <w:i w:val="0"/>
          <w:iCs w:val="0"/>
          <w:color w:val="auto"/>
          <w:spacing w:val="20"/>
          <w:kern w:val="0"/>
          <w:sz w:val="31"/>
          <w:szCs w:val="31"/>
          <w:u w:val="none"/>
          <w:lang w:val="en-US" w:eastAsia="zh-CN" w:bidi="ar"/>
        </w:rPr>
        <w:t>平顶山市应急管理局</w:t>
      </w:r>
      <w:r>
        <w:rPr>
          <w:rFonts w:hint="eastAsia" w:ascii="FZShuSong-Z01" w:hAnsi="FZShuSong-Z01" w:eastAsia="FZShuSong-Z01" w:cs="FZShuSong-Z01"/>
          <w:b/>
          <w:bCs/>
          <w:i w:val="0"/>
          <w:iCs w:val="0"/>
          <w:color w:val="auto"/>
          <w:kern w:val="0"/>
          <w:sz w:val="31"/>
          <w:szCs w:val="31"/>
          <w:u w:val="none"/>
          <w:lang w:val="en-US" w:eastAsia="zh-CN" w:bidi="ar"/>
        </w:rPr>
        <w:t xml:space="preserve">    </w:t>
      </w:r>
      <w:r>
        <w:rPr>
          <w:rFonts w:hint="eastAsia" w:ascii="宋体" w:hAnsi="宋体" w:eastAsia="宋体" w:cs="宋体"/>
          <w:b/>
          <w:bCs/>
          <w:i w:val="0"/>
          <w:iCs w:val="0"/>
          <w:color w:val="auto"/>
          <w:kern w:val="0"/>
          <w:sz w:val="32"/>
          <w:szCs w:val="32"/>
          <w:u w:val="none"/>
          <w:lang w:val="en-US" w:eastAsia="zh-CN" w:bidi="ar"/>
        </w:rPr>
        <w:t xml:space="preserve">          2023 年 1月12日 </w:t>
      </w:r>
    </w:p>
    <w:p>
      <w:pPr>
        <w:keepNext w:val="0"/>
        <w:keepLines w:val="0"/>
        <w:widowControl/>
        <w:suppressLineNumbers w:val="0"/>
        <w:jc w:val="center"/>
        <w:rPr>
          <w:rFonts w:hint="eastAsia" w:ascii="FZXiaoBiaoSong-B05S" w:hAnsi="FZXiaoBiaoSong-B05S" w:eastAsia="FZXiaoBiaoSong-B05S" w:cs="FZXiaoBiaoSong-B05S"/>
          <w:b/>
          <w:bCs/>
          <w:i/>
          <w:iCs/>
          <w:color w:val="auto"/>
          <w:kern w:val="0"/>
          <w:sz w:val="10"/>
          <w:szCs w:val="10"/>
          <w:u w:val="none"/>
          <w:lang w:val="en-US" w:eastAsia="zh-CN" w:bidi="ar"/>
        </w:rPr>
      </w:pPr>
    </w:p>
    <w:p>
      <w:pPr>
        <w:keepNext w:val="0"/>
        <w:keepLines w:val="0"/>
        <w:widowControl/>
        <w:suppressLineNumbers w:val="0"/>
        <w:jc w:val="center"/>
        <w:rPr>
          <w:rFonts w:hint="eastAsia" w:ascii="FZXiaoBiaoSong-B05S" w:hAnsi="FZXiaoBiaoSong-B05S" w:eastAsia="FZXiaoBiaoSong-B05S" w:cs="FZXiaoBiaoSong-B05S"/>
          <w:b/>
          <w:bCs/>
          <w:i/>
          <w:iCs/>
          <w:color w:val="auto"/>
          <w:kern w:val="0"/>
          <w:sz w:val="10"/>
          <w:szCs w:val="10"/>
          <w:lang w:val="en-US" w:eastAsia="zh-CN" w:bidi="ar"/>
        </w:rPr>
      </w:pPr>
    </w:p>
    <w:p>
      <w:pPr>
        <w:keepNext w:val="0"/>
        <w:keepLines w:val="0"/>
        <w:widowControl/>
        <w:suppressLineNumbers w:val="0"/>
        <w:jc w:val="center"/>
        <w:rPr>
          <w:rFonts w:hint="eastAsia" w:ascii="FZXiaoBiaoSong-B05S" w:hAnsi="FZXiaoBiaoSong-B05S" w:eastAsia="FZXiaoBiaoSong-B05S" w:cs="FZXiaoBiaoSong-B05S"/>
          <w:b/>
          <w:bCs/>
          <w:color w:val="000000"/>
          <w:kern w:val="0"/>
          <w:sz w:val="10"/>
          <w:szCs w:val="10"/>
          <w:lang w:val="en-US" w:eastAsia="zh-CN" w:bidi="ar"/>
        </w:rPr>
      </w:pPr>
    </w:p>
    <w:p>
      <w:pPr>
        <w:keepNext w:val="0"/>
        <w:keepLines w:val="0"/>
        <w:widowControl/>
        <w:suppressLineNumbers w:val="0"/>
        <w:jc w:val="center"/>
        <w:rPr>
          <w:rFonts w:ascii="FZXiaoBiaoSong-B05S" w:hAnsi="FZXiaoBiaoSong-B05S" w:eastAsia="FZXiaoBiaoSong-B05S" w:cs="FZXiaoBiaoSong-B05S"/>
          <w:b/>
          <w:bCs/>
          <w:color w:val="000000"/>
          <w:kern w:val="0"/>
          <w:sz w:val="10"/>
          <w:szCs w:val="10"/>
          <w:lang w:val="en-US" w:eastAsia="zh-CN" w:bidi="ar"/>
        </w:rPr>
      </w:pPr>
      <w:r>
        <w:rPr>
          <w:rFonts w:hint="eastAsia" w:ascii="FZXiaoBiaoSong-B05S" w:hAnsi="FZXiaoBiaoSong-B05S" w:eastAsia="FZXiaoBiaoSong-B05S" w:cs="FZXiaoBiaoSong-B05S"/>
          <w:b/>
          <w:bCs/>
          <w:color w:val="000000"/>
          <w:kern w:val="0"/>
          <w:sz w:val="43"/>
          <w:szCs w:val="43"/>
          <w:lang w:val="en-US" w:eastAsia="zh-CN" w:bidi="ar"/>
        </w:rPr>
        <w:t>大雾天气</w:t>
      </w:r>
      <w:r>
        <w:rPr>
          <w:rFonts w:ascii="FZXiaoBiaoSong-B05S" w:hAnsi="FZXiaoBiaoSong-B05S" w:eastAsia="FZXiaoBiaoSong-B05S" w:cs="FZXiaoBiaoSong-B05S"/>
          <w:b/>
          <w:bCs/>
          <w:color w:val="000000"/>
          <w:kern w:val="0"/>
          <w:sz w:val="43"/>
          <w:szCs w:val="43"/>
          <w:lang w:val="en-US" w:eastAsia="zh-CN" w:bidi="ar"/>
        </w:rPr>
        <w:t>风险预警提示</w:t>
      </w:r>
    </w:p>
    <w:p>
      <w:pPr>
        <w:rPr>
          <w:rFonts w:hint="eastAsia"/>
          <w:lang w:val="en-US" w:eastAsia="zh-CN"/>
        </w:rPr>
      </w:pPr>
    </w:p>
    <w:p>
      <w:pPr>
        <w:rPr>
          <w:rFonts w:hint="eastAsia"/>
          <w:lang w:val="en-US" w:eastAsia="zh-CN"/>
        </w:rPr>
      </w:pP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平顶山市气象台2023年01月11日21时53分发布大雾黄色预警信号：预计</w:t>
      </w:r>
      <w:r>
        <w:rPr>
          <w:rFonts w:hint="eastAsia" w:ascii="华文仿宋" w:hAnsi="华文仿宋" w:eastAsia="华文仿宋" w:cs="华文仿宋"/>
          <w:sz w:val="32"/>
          <w:szCs w:val="32"/>
          <w:lang w:val="en-US" w:eastAsia="zh-CN"/>
        </w:rPr>
        <w:t>11日</w:t>
      </w:r>
      <w:r>
        <w:rPr>
          <w:rFonts w:hint="eastAsia" w:ascii="华文仿宋" w:hAnsi="华文仿宋" w:eastAsia="华文仿宋" w:cs="华文仿宋"/>
          <w:sz w:val="32"/>
          <w:szCs w:val="32"/>
        </w:rPr>
        <w:t>夜里到</w:t>
      </w:r>
      <w:r>
        <w:rPr>
          <w:rFonts w:hint="eastAsia" w:ascii="华文仿宋" w:hAnsi="华文仿宋" w:eastAsia="华文仿宋" w:cs="华文仿宋"/>
          <w:sz w:val="32"/>
          <w:szCs w:val="32"/>
          <w:lang w:val="en-US" w:eastAsia="zh-CN"/>
        </w:rPr>
        <w:t>12日</w:t>
      </w:r>
      <w:r>
        <w:rPr>
          <w:rFonts w:hint="eastAsia" w:ascii="华文仿宋" w:hAnsi="华文仿宋" w:eastAsia="华文仿宋" w:cs="华文仿宋"/>
          <w:sz w:val="32"/>
          <w:szCs w:val="32"/>
        </w:rPr>
        <w:t>上午，平顶山市区及所辖乡镇和街道将出现能见度小于500米的雾，局地能见度小于200米。</w:t>
      </w:r>
    </w:p>
    <w:p>
      <w:pPr>
        <w:keepNext w:val="0"/>
        <w:keepLines w:val="0"/>
        <w:widowControl/>
        <w:suppressLineNumbers w:val="0"/>
        <w:ind w:firstLine="620" w:firstLineChars="200"/>
        <w:jc w:val="left"/>
        <w:rPr>
          <w:rFonts w:hint="eastAsia" w:ascii="华文仿宋" w:hAnsi="华文仿宋" w:eastAsia="华文仿宋" w:cs="华文仿宋"/>
          <w:sz w:val="32"/>
          <w:szCs w:val="32"/>
        </w:rPr>
      </w:pPr>
      <w:r>
        <w:rPr>
          <w:rFonts w:ascii="黑体" w:hAnsi="宋体" w:eastAsia="黑体" w:cs="黑体"/>
          <w:color w:val="000000"/>
          <w:kern w:val="0"/>
          <w:sz w:val="31"/>
          <w:szCs w:val="31"/>
          <w:lang w:val="en-US" w:eastAsia="zh-CN" w:bidi="ar"/>
        </w:rPr>
        <w:t xml:space="preserve">风险预警提示 </w:t>
      </w:r>
      <w:r>
        <w:rPr>
          <w:rFonts w:hint="eastAsia" w:ascii="华文仿宋" w:hAnsi="华文仿宋" w:eastAsia="华文仿宋" w:cs="华文仿宋"/>
          <w:sz w:val="32"/>
          <w:szCs w:val="32"/>
        </w:rPr>
        <w:t>：</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各县（市、区）</w:t>
      </w:r>
      <w:r>
        <w:rPr>
          <w:rFonts w:hint="eastAsia" w:ascii="华文仿宋" w:hAnsi="华文仿宋" w:eastAsia="华文仿宋" w:cs="华文仿宋"/>
          <w:sz w:val="32"/>
          <w:szCs w:val="32"/>
        </w:rPr>
        <w:t>政府及相关部门按照职责做好防雾</w:t>
      </w:r>
      <w:r>
        <w:rPr>
          <w:rFonts w:hint="eastAsia" w:ascii="华文仿宋" w:hAnsi="华文仿宋" w:eastAsia="华文仿宋" w:cs="华文仿宋"/>
          <w:sz w:val="32"/>
          <w:szCs w:val="32"/>
          <w:lang w:val="en-US" w:eastAsia="zh-CN"/>
        </w:rPr>
        <w:t>应对</w:t>
      </w:r>
      <w:r>
        <w:rPr>
          <w:rFonts w:hint="eastAsia" w:ascii="华文仿宋" w:hAnsi="华文仿宋" w:eastAsia="华文仿宋" w:cs="华文仿宋"/>
          <w:sz w:val="32"/>
          <w:szCs w:val="32"/>
        </w:rPr>
        <w:t>工作。</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2、气象部门加强监测预报,及时发布大雾预警及相关防御指引, 适时增加实况和预报发布频次; 根据应急、公安、交通等有关部门提供的灾情，开展气象灾害评估。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3、</w:t>
      </w:r>
      <w:bookmarkStart w:id="0" w:name="_GoBack"/>
      <w:bookmarkEnd w:id="0"/>
      <w:r>
        <w:rPr>
          <w:rFonts w:hint="eastAsia" w:ascii="华文仿宋" w:hAnsi="华文仿宋" w:eastAsia="华文仿宋" w:cs="华文仿宋"/>
          <w:sz w:val="32"/>
          <w:szCs w:val="32"/>
          <w:lang w:val="en-US" w:eastAsia="zh-CN"/>
        </w:rPr>
        <w:t xml:space="preserve">住房城乡建设部门督促指导户外施工单位根据视程影响调整作息时间或采取停止作业措施。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4、公安部门做好低能见度天气条件下交通事故预防工作，发布道路交通安全提示，引导广大群众安全出行，加强交通指挥疏导，采取交通管制，限制高速公路车流车速，必要时封闭高速公路。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5、交通部门做好低能见度天气条件下交通安全知识宣传，加大对重点路段的道路巡查力度，补充道路安全标识标牌。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6、公众应增强大雾天气防范意识。大雾天气非必要不外出，确需驾车外出的，应减速慢行，提高预警意识，重点关注十字路口、人流量大、能见度低等时段出行情况，远离大树、广告牌、临时搭建物等，谨防高空坠物。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7、各县（市、区）、各有关部门要严格执行 24 小时值班和领导带班制度，保持信息畅通，及时掌握气象灾害预报预警和天气实况信息，提前预置应急队伍、应急物资，遇到突发事件要第一时间向当地政府和市减灾办报告上报，并做好应急处置工作，最大限度保障人民群众生命财产安全。</w:t>
      </w:r>
    </w:p>
    <w:p>
      <w:pPr>
        <w:keepNext w:val="0"/>
        <w:keepLines w:val="0"/>
        <w:widowControl/>
        <w:suppressLineNumbers w:val="0"/>
        <w:ind w:firstLine="638"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38"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38"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38"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38" w:firstLineChars="200"/>
        <w:jc w:val="left"/>
        <w:rPr>
          <w:rFonts w:ascii="仿宋_GB2312" w:hAnsi="仿宋_GB2312" w:eastAsia="仿宋_GB2312" w:cs="仿宋_GB2312"/>
          <w:color w:val="000000"/>
          <w:kern w:val="0"/>
          <w:sz w:val="31"/>
          <w:szCs w:val="31"/>
          <w:lang w:val="en-US" w:eastAsia="zh-CN" w:bidi="ar"/>
        </w:rPr>
      </w:pPr>
    </w:p>
    <w:p>
      <w:pPr>
        <w:pBdr>
          <w:bottom w:val="single" w:color="auto" w:sz="4" w:space="0"/>
        </w:pBdr>
        <w:spacing w:line="560" w:lineRule="exact"/>
        <w:jc w:val="left"/>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报：省应急厅</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360" w:lineRule="exact"/>
        <w:jc w:val="left"/>
        <w:textAlignment w:val="auto"/>
      </w:pPr>
      <w:r>
        <w:rPr>
          <w:rFonts w:hint="eastAsia" w:ascii="Times New Roman" w:hAnsi="Times New Roman" w:eastAsia="仿宋_GB2312" w:cs="Times New Roman"/>
          <w:color w:val="000000"/>
          <w:sz w:val="28"/>
          <w:szCs w:val="28"/>
        </w:rPr>
        <w:t>发：</w:t>
      </w:r>
      <w:r>
        <w:rPr>
          <w:rFonts w:hint="eastAsia" w:ascii="Times New Roman" w:hAnsi="Times New Roman" w:eastAsia="仿宋_GB2312" w:cs="Times New Roman"/>
          <w:color w:val="000000"/>
          <w:sz w:val="28"/>
          <w:szCs w:val="28"/>
          <w:lang w:eastAsia="zh-CN"/>
        </w:rPr>
        <w:t>各县（</w:t>
      </w:r>
      <w:r>
        <w:rPr>
          <w:rFonts w:hint="eastAsia" w:ascii="Times New Roman" w:hAnsi="Times New Roman" w:eastAsia="仿宋_GB2312" w:cs="Times New Roman"/>
          <w:color w:val="000000"/>
          <w:sz w:val="28"/>
          <w:szCs w:val="28"/>
          <w:lang w:val="en-US" w:eastAsia="zh-CN"/>
        </w:rPr>
        <w:t>市、</w:t>
      </w:r>
      <w:r>
        <w:rPr>
          <w:rFonts w:hint="eastAsia" w:ascii="Times New Roman" w:hAnsi="Times New Roman" w:eastAsia="仿宋_GB2312" w:cs="Times New Roman"/>
          <w:color w:val="000000"/>
          <w:sz w:val="28"/>
          <w:szCs w:val="28"/>
          <w:lang w:eastAsia="zh-CN"/>
        </w:rPr>
        <w:t>区）</w:t>
      </w:r>
      <w:r>
        <w:rPr>
          <w:rFonts w:hint="eastAsia" w:ascii="Times New Roman" w:hAnsi="Times New Roman" w:eastAsia="仿宋_GB2312" w:cs="Times New Roman"/>
          <w:color w:val="000000"/>
          <w:sz w:val="28"/>
          <w:szCs w:val="28"/>
          <w:lang w:val="en-US" w:eastAsia="zh-CN"/>
        </w:rPr>
        <w:t xml:space="preserve"> 、市</w:t>
      </w:r>
      <w:r>
        <w:rPr>
          <w:rFonts w:hint="eastAsia" w:ascii="Times New Roman" w:hAnsi="Times New Roman" w:eastAsia="仿宋_GB2312" w:cs="Times New Roman"/>
          <w:color w:val="000000"/>
          <w:sz w:val="28"/>
          <w:szCs w:val="28"/>
          <w:lang w:eastAsia="zh-CN"/>
        </w:rPr>
        <w:t>减灾委</w:t>
      </w:r>
      <w:r>
        <w:rPr>
          <w:rFonts w:hint="eastAsia" w:ascii="Times New Roman" w:hAnsi="Times New Roman" w:eastAsia="仿宋_GB2312" w:cs="Times New Roman"/>
          <w:color w:val="000000"/>
          <w:sz w:val="28"/>
          <w:szCs w:val="28"/>
          <w:lang w:val="en-US" w:eastAsia="zh-CN"/>
        </w:rPr>
        <w:t>各</w:t>
      </w:r>
      <w:r>
        <w:rPr>
          <w:rFonts w:hint="eastAsia" w:ascii="Times New Roman" w:hAnsi="Times New Roman" w:eastAsia="仿宋_GB2312" w:cs="Times New Roman"/>
          <w:color w:val="000000"/>
          <w:sz w:val="28"/>
          <w:szCs w:val="28"/>
          <w:lang w:eastAsia="zh-CN"/>
        </w:rPr>
        <w:t>成员单位</w:t>
      </w:r>
    </w:p>
    <w:sectPr>
      <w:footerReference r:id="rId3" w:type="default"/>
      <w:pgSz w:w="11906" w:h="16838"/>
      <w:pgMar w:top="1157" w:right="1463" w:bottom="115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FZShuSong-Z01">
    <w:altName w:val="Segoe Print"/>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jk0MzkyNDJjN2MzNGEzZDI3NGMxZmU3MjM5MTIifQ=="/>
  </w:docVars>
  <w:rsids>
    <w:rsidRoot w:val="53193EB0"/>
    <w:rsid w:val="30A07B9E"/>
    <w:rsid w:val="53193EB0"/>
    <w:rsid w:val="6F9E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880" w:firstLineChars="200"/>
    </w:pPr>
    <w:rPr>
      <w:rFonts w:eastAsia="仿宋_GB2312" w:cs="仿宋_GB2312"/>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659</Words>
  <Characters>680</Characters>
  <Lines>0</Lines>
  <Paragraphs>0</Paragraphs>
  <TotalTime>14</TotalTime>
  <ScaleCrop>false</ScaleCrop>
  <LinksUpToDate>false</LinksUpToDate>
  <CharactersWithSpaces>709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2023-01-12T01:00:00Z</dcterms:created>
  <dc:creator>煤综规</dc:creator>
  <cp:lastModifiedBy>煤综规</cp:lastModifiedBy>
  <dcterms:modified xsi:type="dcterms:W3CDTF">2023-01-12T01:29:44Z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E0AC82D6B06D4896AB32C55E94CDBE5C</vt:lpwstr>
  </property>
</Properties>
</file>