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421"/>
        <w:gridCol w:w="5894"/>
        <w:gridCol w:w="5753"/>
      </w:tblGrid>
      <w:tr w:rsidR="007B6200" w:rsidRPr="00B24DF7" w:rsidTr="00447140">
        <w:trPr>
          <w:trHeight w:val="288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6200" w:rsidRPr="00447140" w:rsidRDefault="007B6200" w:rsidP="00B24DF7">
            <w:pPr>
              <w:spacing w:line="584" w:lineRule="exact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447140"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附件</w:t>
            </w:r>
            <w:r w:rsidRPr="00447140">
              <w:rPr>
                <w:rFonts w:ascii="黑体" w:eastAsia="黑体" w:hAnsi="黑体"/>
                <w:bCs/>
                <w:kern w:val="0"/>
                <w:sz w:val="32"/>
                <w:szCs w:val="32"/>
              </w:rPr>
              <w:t>3</w:t>
            </w:r>
          </w:p>
        </w:tc>
      </w:tr>
      <w:tr w:rsidR="007B6200" w:rsidRPr="00B24DF7" w:rsidTr="00447140">
        <w:trPr>
          <w:trHeight w:val="972"/>
        </w:trPr>
        <w:tc>
          <w:tcPr>
            <w:tcW w:w="14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6200" w:rsidRPr="00B24DF7" w:rsidRDefault="007B6200" w:rsidP="00447140">
            <w:pPr>
              <w:spacing w:line="700" w:lineRule="exact"/>
              <w:jc w:val="center"/>
              <w:rPr>
                <w:rFonts w:ascii="方正小标宋_GBK" w:eastAsia="方正小标宋_GBK" w:hAnsi="华文中宋"/>
                <w:kern w:val="0"/>
                <w:sz w:val="44"/>
                <w:szCs w:val="44"/>
              </w:rPr>
            </w:pPr>
            <w:r w:rsidRPr="00B24DF7">
              <w:rPr>
                <w:rFonts w:ascii="方正小标宋_GBK" w:eastAsia="方正小标宋_GBK" w:hAnsi="华文中宋" w:hint="eastAsia"/>
                <w:kern w:val="0"/>
                <w:sz w:val="44"/>
                <w:szCs w:val="44"/>
              </w:rPr>
              <w:t>平顶山市财政局重大行政执法决定法制审核目录清单</w:t>
            </w:r>
          </w:p>
        </w:tc>
      </w:tr>
      <w:tr w:rsidR="007B6200" w:rsidRPr="00B24DF7" w:rsidTr="00447140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执法项目类别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审核事项名称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审核事项资料</w:t>
            </w:r>
          </w:p>
        </w:tc>
      </w:tr>
      <w:tr w:rsidR="007B6200" w:rsidRPr="00B24DF7" w:rsidTr="00447140">
        <w:trPr>
          <w:trHeight w:val="58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1.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对公民处以</w:t>
            </w: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1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万元以上的罚款</w:t>
            </w: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,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对法人或者其他组织处以</w:t>
            </w: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10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万元以上的罚款</w:t>
            </w: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;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2.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没收违法所得数额或者没收非法财物价值相当于第</w:t>
            </w: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1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项规定的数额；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3.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责令停产停业；</w:t>
            </w:r>
            <w:bookmarkStart w:id="0" w:name="_GoBack"/>
            <w:bookmarkEnd w:id="0"/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4.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吊销企业许可证；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5.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经听证程序作出的。</w:t>
            </w: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 xml:space="preserve">                     </w:t>
            </w:r>
          </w:p>
        </w:tc>
        <w:tc>
          <w:tcPr>
            <w:tcW w:w="5753" w:type="dxa"/>
            <w:vMerge w:val="restart"/>
            <w:tcBorders>
              <w:top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1.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重大行政执法决定法制审核送审表；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2.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相关的文书和证据材料，包括告知相对人执法人员身份、保障相对人陈述申辩权等材料；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3.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相关法律、法规等依据；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4.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经过听证程序的，提交听证笔录；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5.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经过评估、鉴定程序的，提交评估、鉴定报告；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6.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其他需要提交的材料。</w:t>
            </w:r>
          </w:p>
        </w:tc>
      </w:tr>
      <w:tr w:rsidR="007B6200" w:rsidRPr="00B24DF7" w:rsidTr="00447140">
        <w:trPr>
          <w:trHeight w:val="1235"/>
        </w:trPr>
        <w:tc>
          <w:tcPr>
            <w:tcW w:w="817" w:type="dxa"/>
            <w:vMerge/>
            <w:vAlign w:val="center"/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vMerge/>
            <w:vAlign w:val="center"/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vMerge/>
            <w:vAlign w:val="center"/>
          </w:tcPr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753" w:type="dxa"/>
            <w:vMerge/>
            <w:vAlign w:val="center"/>
          </w:tcPr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B6200" w:rsidRPr="00B24DF7" w:rsidTr="00447140">
        <w:trPr>
          <w:trHeight w:val="82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tcBorders>
              <w:bottom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其他法律、法规、国务院决定、规章规定需要进行法制审核的。</w:t>
            </w:r>
          </w:p>
        </w:tc>
        <w:tc>
          <w:tcPr>
            <w:tcW w:w="5753" w:type="dxa"/>
            <w:vMerge/>
            <w:tcBorders>
              <w:bottom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B6200" w:rsidRPr="00B24DF7" w:rsidTr="00447140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经过听证程序作出的。</w:t>
            </w:r>
          </w:p>
        </w:tc>
        <w:tc>
          <w:tcPr>
            <w:tcW w:w="5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1.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重大行政执法决定法制审核送审表；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2.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相关的文书和证据材料；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3.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相关法律、法规等依据；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4.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经过听证程序的，提交听证笔录；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5.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经过评估、鉴定程序的，提交评估、鉴定报告；</w:t>
            </w:r>
          </w:p>
          <w:p w:rsidR="007B6200" w:rsidRPr="00447140" w:rsidRDefault="007B6200" w:rsidP="00447140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7140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6.</w:t>
            </w:r>
            <w:r w:rsidRPr="00447140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其他需要提交的材料。</w:t>
            </w:r>
          </w:p>
        </w:tc>
      </w:tr>
      <w:tr w:rsidR="007B6200" w:rsidRPr="00B24DF7" w:rsidTr="00447140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B24DF7" w:rsidRDefault="007B6200" w:rsidP="00B24DF7">
            <w:pPr>
              <w:spacing w:line="584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32"/>
              </w:rPr>
            </w:pPr>
            <w:r w:rsidRPr="00B24DF7">
              <w:rPr>
                <w:rFonts w:ascii="仿宋_GB2312" w:eastAsia="仿宋_GB2312" w:hAnsi="Times New Roman"/>
                <w:kern w:val="0"/>
                <w:sz w:val="24"/>
                <w:szCs w:val="32"/>
              </w:rPr>
              <w:t>2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B24DF7" w:rsidRDefault="007B6200" w:rsidP="00B24DF7">
            <w:pPr>
              <w:spacing w:line="584" w:lineRule="exact"/>
              <w:rPr>
                <w:rFonts w:ascii="仿宋_GB2312" w:eastAsia="仿宋_GB2312" w:hAnsi="Times New Roman"/>
                <w:kern w:val="0"/>
                <w:sz w:val="24"/>
                <w:szCs w:val="32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B24DF7" w:rsidRDefault="007B6200" w:rsidP="00B24DF7">
            <w:pPr>
              <w:rPr>
                <w:rFonts w:ascii="仿宋_GB2312" w:eastAsia="仿宋_GB2312" w:hAnsi="Times New Roman"/>
                <w:kern w:val="0"/>
                <w:sz w:val="24"/>
                <w:szCs w:val="32"/>
              </w:rPr>
            </w:pPr>
            <w:r w:rsidRPr="00B24DF7">
              <w:rPr>
                <w:rFonts w:ascii="仿宋_GB2312" w:eastAsia="仿宋_GB2312" w:hAnsi="Times New Roman" w:hint="eastAsia"/>
                <w:kern w:val="0"/>
                <w:sz w:val="24"/>
                <w:szCs w:val="32"/>
              </w:rPr>
              <w:t>被复议、诉讼机关责令重新作出行政许可决定的。</w:t>
            </w:r>
          </w:p>
        </w:tc>
        <w:tc>
          <w:tcPr>
            <w:tcW w:w="5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B24DF7" w:rsidRDefault="007B6200" w:rsidP="00B24DF7">
            <w:pPr>
              <w:spacing w:line="584" w:lineRule="exact"/>
              <w:rPr>
                <w:rFonts w:ascii="仿宋_GB2312" w:eastAsia="仿宋_GB2312" w:hAnsi="Times New Roman"/>
                <w:kern w:val="0"/>
                <w:sz w:val="24"/>
                <w:szCs w:val="32"/>
              </w:rPr>
            </w:pPr>
          </w:p>
        </w:tc>
      </w:tr>
      <w:tr w:rsidR="007B6200" w:rsidRPr="00B24DF7" w:rsidTr="00447140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B24DF7" w:rsidRDefault="007B6200" w:rsidP="00B24DF7">
            <w:pPr>
              <w:spacing w:line="584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32"/>
              </w:rPr>
            </w:pPr>
            <w:r w:rsidRPr="00B24DF7">
              <w:rPr>
                <w:rFonts w:ascii="仿宋_GB2312" w:eastAsia="仿宋_GB2312" w:hAnsi="Times New Roman"/>
                <w:kern w:val="0"/>
                <w:sz w:val="24"/>
                <w:szCs w:val="32"/>
              </w:rPr>
              <w:t>3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B24DF7" w:rsidRDefault="007B6200" w:rsidP="00B24DF7">
            <w:pPr>
              <w:spacing w:line="584" w:lineRule="exact"/>
              <w:rPr>
                <w:rFonts w:ascii="仿宋_GB2312" w:eastAsia="仿宋_GB2312" w:hAnsi="Times New Roman"/>
                <w:kern w:val="0"/>
                <w:sz w:val="24"/>
                <w:szCs w:val="32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B24DF7" w:rsidRDefault="007B6200" w:rsidP="00B24DF7">
            <w:pPr>
              <w:rPr>
                <w:rFonts w:ascii="仿宋_GB2312" w:eastAsia="仿宋_GB2312" w:hAnsi="Times New Roman"/>
                <w:kern w:val="0"/>
                <w:sz w:val="24"/>
                <w:szCs w:val="32"/>
              </w:rPr>
            </w:pPr>
            <w:r w:rsidRPr="00B24DF7">
              <w:rPr>
                <w:rFonts w:ascii="仿宋_GB2312" w:eastAsia="仿宋_GB2312" w:hAnsi="Times New Roman" w:hint="eastAsia"/>
                <w:kern w:val="0"/>
                <w:sz w:val="24"/>
                <w:szCs w:val="32"/>
              </w:rPr>
              <w:t>其他法律、法规、国务院决定、规章规定需要进行法制审核的。</w:t>
            </w:r>
          </w:p>
        </w:tc>
        <w:tc>
          <w:tcPr>
            <w:tcW w:w="5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00" w:rsidRPr="00B24DF7" w:rsidRDefault="007B6200" w:rsidP="00B24DF7">
            <w:pPr>
              <w:spacing w:line="584" w:lineRule="exact"/>
              <w:rPr>
                <w:rFonts w:ascii="仿宋_GB2312" w:eastAsia="仿宋_GB2312" w:hAnsi="Times New Roman"/>
                <w:kern w:val="0"/>
                <w:sz w:val="24"/>
                <w:szCs w:val="32"/>
              </w:rPr>
            </w:pPr>
          </w:p>
        </w:tc>
      </w:tr>
    </w:tbl>
    <w:p w:rsidR="007B6200" w:rsidRPr="005671BF" w:rsidRDefault="007B6200">
      <w:pPr>
        <w:rPr>
          <w:rFonts w:ascii="仿宋_GB2312" w:eastAsia="仿宋_GB2312"/>
          <w:sz w:val="24"/>
          <w:szCs w:val="32"/>
        </w:rPr>
      </w:pPr>
    </w:p>
    <w:sectPr w:rsidR="007B6200" w:rsidRPr="005671BF" w:rsidSect="00447140">
      <w:headerReference w:type="default" r:id="rId6"/>
      <w:pgSz w:w="16838" w:h="11906" w:orient="landscape" w:code="9"/>
      <w:pgMar w:top="1418" w:right="851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00" w:rsidRDefault="007B6200" w:rsidP="005671BF">
      <w:r>
        <w:separator/>
      </w:r>
    </w:p>
  </w:endnote>
  <w:endnote w:type="continuationSeparator" w:id="0">
    <w:p w:rsidR="007B6200" w:rsidRDefault="007B6200" w:rsidP="0056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00" w:rsidRDefault="007B6200" w:rsidP="005671BF">
      <w:r>
        <w:separator/>
      </w:r>
    </w:p>
  </w:footnote>
  <w:footnote w:type="continuationSeparator" w:id="0">
    <w:p w:rsidR="007B6200" w:rsidRDefault="007B6200" w:rsidP="0056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00" w:rsidRDefault="007B6200" w:rsidP="0044714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7A"/>
    <w:rsid w:val="000C0295"/>
    <w:rsid w:val="00106463"/>
    <w:rsid w:val="00403409"/>
    <w:rsid w:val="00447140"/>
    <w:rsid w:val="005671BF"/>
    <w:rsid w:val="005705CE"/>
    <w:rsid w:val="0072579B"/>
    <w:rsid w:val="00742941"/>
    <w:rsid w:val="007464C8"/>
    <w:rsid w:val="00790445"/>
    <w:rsid w:val="007B6200"/>
    <w:rsid w:val="007D7301"/>
    <w:rsid w:val="00821BDE"/>
    <w:rsid w:val="008248E1"/>
    <w:rsid w:val="008D23ED"/>
    <w:rsid w:val="008E5E9E"/>
    <w:rsid w:val="00914BEF"/>
    <w:rsid w:val="00B22C41"/>
    <w:rsid w:val="00B24DF7"/>
    <w:rsid w:val="00C447B3"/>
    <w:rsid w:val="00DA1882"/>
    <w:rsid w:val="00E4116B"/>
    <w:rsid w:val="00FB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71B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7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71B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671B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80</Words>
  <Characters>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</cp:lastModifiedBy>
  <cp:revision>7</cp:revision>
  <dcterms:created xsi:type="dcterms:W3CDTF">2019-12-23T00:34:00Z</dcterms:created>
  <dcterms:modified xsi:type="dcterms:W3CDTF">2020-05-28T01:07:00Z</dcterms:modified>
</cp:coreProperties>
</file>