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文星标宋" w:hAnsi="文星标宋" w:eastAsia="文星标宋"/>
          <w:sz w:val="36"/>
          <w:szCs w:val="32"/>
        </w:rPr>
      </w:pPr>
      <w:bookmarkStart w:id="0" w:name="_GoBack"/>
      <w:r>
        <w:rPr>
          <w:rFonts w:hint="eastAsia" w:ascii="文星标宋" w:hAnsi="文星标宋" w:eastAsia="文星标宋"/>
          <w:sz w:val="36"/>
          <w:szCs w:val="32"/>
        </w:rPr>
        <w:t>201</w:t>
      </w:r>
      <w:r>
        <w:rPr>
          <w:rFonts w:ascii="文星标宋" w:hAnsi="文星标宋" w:eastAsia="文星标宋"/>
          <w:sz w:val="36"/>
          <w:szCs w:val="32"/>
        </w:rPr>
        <w:t>7</w:t>
      </w:r>
      <w:r>
        <w:rPr>
          <w:rFonts w:hint="eastAsia" w:ascii="文星标宋" w:hAnsi="文星标宋" w:eastAsia="文星标宋"/>
          <w:sz w:val="36"/>
          <w:szCs w:val="32"/>
        </w:rPr>
        <w:t>年第四季度网站抽查情况统计表</w:t>
      </w:r>
    </w:p>
    <w:bookmarkEnd w:id="0"/>
    <w:p>
      <w:pPr>
        <w:spacing w:line="580" w:lineRule="exact"/>
        <w:jc w:val="right"/>
        <w:rPr>
          <w:rFonts w:ascii="FangSong_GB2312" w:hAnsi="FangSong_GB2312" w:eastAsia="FangSong_GB2312"/>
          <w:sz w:val="28"/>
          <w:szCs w:val="32"/>
        </w:rPr>
      </w:pPr>
      <w:r>
        <w:rPr>
          <w:rFonts w:hint="eastAsia" w:ascii="FangSong_GB2312" w:hAnsi="FangSong_GB2312" w:eastAsia="FangSong_GB2312"/>
          <w:sz w:val="28"/>
          <w:szCs w:val="32"/>
        </w:rPr>
        <w:t xml:space="preserve">                      抽查采样时间：201</w:t>
      </w:r>
      <w:r>
        <w:rPr>
          <w:rFonts w:ascii="FangSong_GB2312" w:hAnsi="FangSong_GB2312" w:eastAsia="FangSong_GB2312"/>
          <w:sz w:val="28"/>
          <w:szCs w:val="32"/>
        </w:rPr>
        <w:t>7</w:t>
      </w:r>
      <w:r>
        <w:rPr>
          <w:rFonts w:hint="eastAsia" w:ascii="FangSong_GB2312" w:hAnsi="FangSong_GB2312" w:eastAsia="FangSong_GB2312"/>
          <w:sz w:val="28"/>
          <w:szCs w:val="32"/>
        </w:rPr>
        <w:t>年</w:t>
      </w:r>
      <w:r>
        <w:rPr>
          <w:rFonts w:ascii="FangSong_GB2312" w:hAnsi="FangSong_GB2312" w:eastAsia="FangSong_GB2312"/>
          <w:sz w:val="28"/>
          <w:szCs w:val="32"/>
        </w:rPr>
        <w:t>11</w:t>
      </w:r>
      <w:r>
        <w:rPr>
          <w:rFonts w:hint="eastAsia" w:ascii="FangSong_GB2312" w:hAnsi="FangSong_GB2312" w:eastAsia="FangSong_GB2312"/>
          <w:sz w:val="28"/>
          <w:szCs w:val="32"/>
        </w:rPr>
        <w:t>月1</w:t>
      </w:r>
      <w:r>
        <w:rPr>
          <w:rFonts w:ascii="FangSong_GB2312" w:hAnsi="FangSong_GB2312" w:eastAsia="FangSong_GB2312"/>
          <w:sz w:val="28"/>
          <w:szCs w:val="32"/>
        </w:rPr>
        <w:t>0</w:t>
      </w:r>
      <w:r>
        <w:rPr>
          <w:rFonts w:hint="eastAsia" w:ascii="FangSong_GB2312" w:hAnsi="FangSong_GB2312" w:eastAsia="FangSong_GB2312"/>
          <w:sz w:val="28"/>
          <w:szCs w:val="32"/>
        </w:rPr>
        <w:t>日至</w:t>
      </w:r>
      <w:r>
        <w:rPr>
          <w:rFonts w:ascii="FangSong_GB2312" w:hAnsi="FangSong_GB2312" w:eastAsia="FangSong_GB2312"/>
          <w:sz w:val="28"/>
          <w:szCs w:val="32"/>
        </w:rPr>
        <w:t>11</w:t>
      </w:r>
      <w:r>
        <w:rPr>
          <w:rFonts w:hint="eastAsia" w:ascii="FangSong_GB2312" w:hAnsi="FangSong_GB2312" w:eastAsia="FangSong_GB2312"/>
          <w:sz w:val="28"/>
          <w:szCs w:val="32"/>
        </w:rPr>
        <w:t>月</w:t>
      </w:r>
      <w:r>
        <w:rPr>
          <w:rFonts w:ascii="FangSong_GB2312" w:hAnsi="FangSong_GB2312" w:eastAsia="FangSong_GB2312"/>
          <w:sz w:val="28"/>
          <w:szCs w:val="32"/>
        </w:rPr>
        <w:t>25</w:t>
      </w:r>
      <w:r>
        <w:rPr>
          <w:rFonts w:hint="eastAsia" w:ascii="FangSong_GB2312" w:hAnsi="FangSong_GB2312" w:eastAsia="FangSong_GB2312"/>
          <w:sz w:val="28"/>
          <w:szCs w:val="32"/>
        </w:rPr>
        <w:t>日</w:t>
      </w:r>
    </w:p>
    <w:tbl>
      <w:tblPr>
        <w:tblStyle w:val="3"/>
        <w:tblW w:w="138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612"/>
        <w:gridCol w:w="1530"/>
        <w:gridCol w:w="2528"/>
        <w:gridCol w:w="1447"/>
        <w:gridCol w:w="3045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网站标识码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是否为门户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首页地址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结果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抽查发现的突出问题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4104110003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湛河区政府门户网站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是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http://www.zhq.gov.cn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 w:cs="SimSun"/>
                <w:b/>
                <w:color w:val="FF0000"/>
                <w:kern w:val="0"/>
                <w:sz w:val="20"/>
              </w:rPr>
            </w:pPr>
            <w:r>
              <w:rPr>
                <w:rFonts w:ascii="SimSun" w:hAnsi="SimSun"/>
                <w:color w:val="000000"/>
                <w:sz w:val="22"/>
              </w:rPr>
              <w:t>政务咨询类栏目监测时间点前一年内无任何有效信件、留言。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4104040002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石龙区政府门户网站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是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http://www.shilongqu.gov.cn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政府信息目录内存在</w:t>
            </w:r>
            <w:r>
              <w:rPr>
                <w:rFonts w:hint="eastAsia" w:ascii="SimSun" w:hAnsi="SimSun"/>
                <w:color w:val="000000"/>
                <w:sz w:val="22"/>
              </w:rPr>
              <w:t>10</w:t>
            </w:r>
            <w:r>
              <w:rPr>
                <w:rFonts w:ascii="SimSun" w:hAnsi="SimSun"/>
                <w:color w:val="000000"/>
                <w:sz w:val="22"/>
              </w:rPr>
              <w:t>多个空白栏目；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网站存在严重错误字。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4104220001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叶县政府门户网站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是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http://www.yexian.gov.cn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政府信息目录内存在3</w:t>
            </w:r>
            <w:r>
              <w:rPr>
                <w:rFonts w:hint="eastAsia" w:ascii="SimSun" w:hAnsi="SimSun"/>
                <w:color w:val="000000"/>
                <w:sz w:val="22"/>
              </w:rPr>
              <w:t>0</w:t>
            </w:r>
            <w:r>
              <w:rPr>
                <w:rFonts w:ascii="SimSun" w:hAnsi="SimSun"/>
                <w:color w:val="000000"/>
                <w:sz w:val="22"/>
              </w:rPr>
              <w:t>多个空白栏目；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网站存在严重错误字。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4104000009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平顶山市国土资源局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http://www.pdsgt.gov.cn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网站监测周期内首页两周内信息更新数量少于</w:t>
            </w:r>
            <w:r>
              <w:rPr>
                <w:rFonts w:hint="eastAsia" w:ascii="SimSun" w:hAnsi="SimSun"/>
                <w:color w:val="000000"/>
                <w:sz w:val="22"/>
              </w:rPr>
              <w:t>10条</w:t>
            </w:r>
            <w:r>
              <w:rPr>
                <w:rFonts w:ascii="SimSun" w:hAnsi="SimSun"/>
                <w:color w:val="000000"/>
                <w:sz w:val="22"/>
              </w:rPr>
              <w:t>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4104000015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平顶山市质量技术监督局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http://pds.haqi.gov.cn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网站监测周期内首页两周内信息更新数量少于</w:t>
            </w:r>
            <w:r>
              <w:rPr>
                <w:rFonts w:hint="eastAsia" w:ascii="SimSun" w:hAnsi="SimSun"/>
                <w:color w:val="000000"/>
                <w:sz w:val="22"/>
              </w:rPr>
              <w:t>10条</w:t>
            </w:r>
            <w:r>
              <w:rPr>
                <w:rFonts w:ascii="SimSun" w:hAnsi="SimSun"/>
                <w:color w:val="000000"/>
                <w:sz w:val="22"/>
              </w:rPr>
              <w:t>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4104000004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平顶山市体育局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http://www.pdsty.gov.cn/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栏目设置混乱；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ascii="SimSun" w:hAnsi="SimSun"/>
                <w:color w:val="000000"/>
                <w:sz w:val="22"/>
              </w:rPr>
              <w:t>政府信息公开内容更新不及时；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4104000006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平顶山市房产管理局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http://www.pdsfdc.gov.cn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/>
              </w:rPr>
              <w:t>4104000017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平顶山市教育局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http://www.pdsedu.gov.cn/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4104000022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平顶山市住房和城乡建设局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http://www.pdsjs.gov.cn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4104000028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平顶山市行政服务中心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http://www.pdsspzx.gov.cn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站内存在无效链接</w:t>
            </w:r>
            <w:r>
              <w:rPr>
                <w:rFonts w:hint="eastAsia" w:ascii="SimSun" w:hAnsi="SimSun"/>
                <w:color w:val="000000"/>
                <w:sz w:val="22"/>
              </w:rPr>
              <w:t>265处。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4104000032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平顶山市外侨办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http://www.faopds.gov.cn/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4104000012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平顶山市交通运输局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http://www.pdsjt.gov.cn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信息公开内容更新不及时。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4104000019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平顶山市旅游局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http://www.pdsta.gov.cn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站内存在无效链接1000多</w:t>
            </w:r>
            <w:r>
              <w:rPr>
                <w:rFonts w:hint="eastAsia" w:ascii="SimSun" w:hAnsi="SimSun"/>
                <w:color w:val="000000"/>
                <w:sz w:val="22"/>
              </w:rPr>
              <w:t>处。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4104000010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平顶山市食品药品监督管理局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http://www.pdsfda.gov.cn/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站内存在多出无效链接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</w:t>
            </w:r>
            <w:r>
              <w:rPr>
                <w:rFonts w:ascii="SimSun" w:hAnsi="SimSun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4104810004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舞钢市旅游局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http://www.wgly.gov.cn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</w:t>
            </w:r>
            <w:r>
              <w:rPr>
                <w:rFonts w:ascii="SimSun" w:hAnsi="SimSun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4104810011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舞钢市国土资源局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http://www.wggt.gov.cn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1</w:t>
            </w:r>
            <w:r>
              <w:rPr>
                <w:rFonts w:ascii="SimSun" w:hAnsi="SimSun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4104210006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宝丰县招商局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http://www.bfzsj.cn/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网站监测周期内首页两周无信息更新。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4104030003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卫东区教体局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http://www.wdjtj.cn/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网站空白栏目数量超过</w:t>
            </w:r>
            <w:r>
              <w:rPr>
                <w:rFonts w:hint="eastAsia" w:ascii="SimSun" w:hAnsi="SimSun"/>
                <w:color w:val="000000"/>
                <w:sz w:val="22"/>
              </w:rPr>
              <w:t>5个；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公告公示出现多处明显错别字。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4104020002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新华区国土局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http://pdsxhgt.pdswzjs.com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网站无法正常访问。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4104250003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郏县房产网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http://www.jxfdcw.gov.cn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网站监测周期内首页两周无信息更新。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4104210003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宝丰县卫生网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http://www.bfws.gov.cn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网站无法正常访问。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4104020005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新华区教体局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http://www.xhqedu.gov.cn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不合格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网站空白栏目数量超过</w:t>
            </w:r>
            <w:r>
              <w:rPr>
                <w:rFonts w:hint="eastAsia" w:ascii="SimSun" w:hAnsi="SimSun"/>
                <w:color w:val="000000"/>
                <w:sz w:val="22"/>
              </w:rPr>
              <w:t>5个。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Microsoft YaHei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1B"/>
    <w:rsid w:val="00061540"/>
    <w:rsid w:val="00087ABC"/>
    <w:rsid w:val="000B3BDC"/>
    <w:rsid w:val="00105166"/>
    <w:rsid w:val="001116C3"/>
    <w:rsid w:val="00241222"/>
    <w:rsid w:val="002A4061"/>
    <w:rsid w:val="002E4C5F"/>
    <w:rsid w:val="00383D2B"/>
    <w:rsid w:val="003C6789"/>
    <w:rsid w:val="003E449C"/>
    <w:rsid w:val="00416B04"/>
    <w:rsid w:val="00460765"/>
    <w:rsid w:val="005063A0"/>
    <w:rsid w:val="006F4F65"/>
    <w:rsid w:val="00705BF3"/>
    <w:rsid w:val="00757B14"/>
    <w:rsid w:val="007C6729"/>
    <w:rsid w:val="008403A7"/>
    <w:rsid w:val="00A1200C"/>
    <w:rsid w:val="00A34016"/>
    <w:rsid w:val="00AA7703"/>
    <w:rsid w:val="00B46587"/>
    <w:rsid w:val="00D2683B"/>
    <w:rsid w:val="00DA6A71"/>
    <w:rsid w:val="00DF72AF"/>
    <w:rsid w:val="00E9171B"/>
    <w:rsid w:val="00EB7046"/>
    <w:rsid w:val="00EF7226"/>
    <w:rsid w:val="054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1458</Characters>
  <Lines>12</Lines>
  <Paragraphs>3</Paragraphs>
  <TotalTime>147</TotalTime>
  <ScaleCrop>false</ScaleCrop>
  <LinksUpToDate>false</LinksUpToDate>
  <CharactersWithSpaces>1710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2017-11-06T07:04:00Z</dcterms:created>
  <dc:creator>keluji</dc:creator>
  <cp:lastModifiedBy>江南风</cp:lastModifiedBy>
  <cp:lastPrinted>2017-11-29T01:18:00Z</cp:lastPrinted>
  <dcterms:modified xsi:type="dcterms:W3CDTF">2019-05-13T07:51:53Z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