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92E21" w14:textId="77777777" w:rsidR="00CE19C5" w:rsidRPr="00CE19C5" w:rsidRDefault="00CE19C5" w:rsidP="00E937FB">
      <w:pPr>
        <w:pStyle w:val="1"/>
        <w:rPr>
          <w:rFonts w:hint="eastAsia"/>
          <w:bCs/>
          <w:sz w:val="52"/>
          <w:szCs w:val="52"/>
        </w:rPr>
      </w:pPr>
    </w:p>
    <w:p w14:paraId="228B86B3" w14:textId="77777777" w:rsidR="00145E78" w:rsidRDefault="00EA4B16" w:rsidP="00CE19C5">
      <w:pPr>
        <w:pStyle w:val="1"/>
        <w:jc w:val="center"/>
        <w:rPr>
          <w:bCs/>
          <w:sz w:val="52"/>
          <w:szCs w:val="52"/>
        </w:rPr>
      </w:pPr>
      <w:r>
        <w:rPr>
          <w:rFonts w:hint="eastAsia"/>
          <w:bCs/>
          <w:sz w:val="52"/>
          <w:szCs w:val="52"/>
        </w:rPr>
        <w:t>平顶山市中医医院新城区分院一期工程</w:t>
      </w:r>
    </w:p>
    <w:p w14:paraId="5DBB4B48" w14:textId="77777777" w:rsidR="00145E78" w:rsidRDefault="00145E78" w:rsidP="00CE19C5">
      <w:pPr>
        <w:pStyle w:val="1"/>
        <w:jc w:val="center"/>
        <w:rPr>
          <w:bCs/>
          <w:sz w:val="52"/>
          <w:szCs w:val="52"/>
        </w:rPr>
      </w:pPr>
    </w:p>
    <w:p w14:paraId="7543E338" w14:textId="77777777" w:rsidR="00145E78" w:rsidRDefault="00EA4B16" w:rsidP="00CE19C5">
      <w:pPr>
        <w:pStyle w:val="1"/>
        <w:jc w:val="center"/>
        <w:rPr>
          <w:rFonts w:ascii="宋体" w:hAnsi="宋体" w:cs="宋体"/>
          <w:sz w:val="52"/>
          <w:szCs w:val="32"/>
        </w:rPr>
      </w:pPr>
      <w:r>
        <w:rPr>
          <w:rFonts w:ascii="宋体" w:hAnsi="宋体" w:cs="宋体" w:hint="eastAsia"/>
          <w:sz w:val="52"/>
          <w:szCs w:val="32"/>
        </w:rPr>
        <w:t>施工扬尘防治</w:t>
      </w:r>
    </w:p>
    <w:p w14:paraId="4870C1EC" w14:textId="77777777" w:rsidR="00145E78" w:rsidRDefault="00145E78">
      <w:pPr>
        <w:rPr>
          <w:rFonts w:ascii="宋体" w:hAnsi="宋体" w:cs="宋体"/>
        </w:rPr>
      </w:pPr>
    </w:p>
    <w:p w14:paraId="28CC47D6" w14:textId="77777777" w:rsidR="00145E78" w:rsidRDefault="00EA4B16">
      <w:pPr>
        <w:pStyle w:val="1"/>
        <w:jc w:val="center"/>
        <w:rPr>
          <w:rFonts w:ascii="宋体" w:hAnsi="宋体" w:cs="宋体"/>
          <w:sz w:val="52"/>
          <w:szCs w:val="32"/>
        </w:rPr>
      </w:pPr>
      <w:bookmarkStart w:id="0" w:name="_Toc5967"/>
      <w:bookmarkStart w:id="1" w:name="_Toc8567"/>
      <w:bookmarkStart w:id="2" w:name="_Toc29893"/>
      <w:bookmarkStart w:id="3" w:name="_Toc19544"/>
      <w:bookmarkStart w:id="4" w:name="_Toc305"/>
      <w:bookmarkStart w:id="5" w:name="_Toc30481"/>
      <w:bookmarkStart w:id="6" w:name="_Toc31111"/>
      <w:bookmarkStart w:id="7" w:name="_Toc3714"/>
      <w:bookmarkStart w:id="8" w:name="_Toc15885"/>
      <w:bookmarkStart w:id="9" w:name="_Toc18085"/>
      <w:bookmarkStart w:id="10" w:name="_Toc3931"/>
      <w:bookmarkStart w:id="11" w:name="_Toc22421"/>
      <w:r>
        <w:rPr>
          <w:rFonts w:ascii="宋体" w:hAnsi="宋体" w:cs="宋体" w:hint="eastAsia"/>
          <w:sz w:val="52"/>
          <w:szCs w:val="32"/>
        </w:rPr>
        <w:t>专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3FECB30F" w14:textId="77777777" w:rsidR="00145E78" w:rsidRDefault="00EA4B16">
      <w:pPr>
        <w:pStyle w:val="1"/>
        <w:jc w:val="center"/>
        <w:rPr>
          <w:rFonts w:ascii="宋体" w:hAnsi="宋体" w:cs="宋体"/>
          <w:sz w:val="52"/>
          <w:szCs w:val="32"/>
        </w:rPr>
      </w:pPr>
      <w:bookmarkStart w:id="12" w:name="_Toc10265"/>
      <w:bookmarkStart w:id="13" w:name="_Toc24364"/>
      <w:bookmarkStart w:id="14" w:name="_Toc16251"/>
      <w:bookmarkStart w:id="15" w:name="_Toc30545"/>
      <w:bookmarkStart w:id="16" w:name="_Toc6813"/>
      <w:bookmarkStart w:id="17" w:name="_Toc28630"/>
      <w:bookmarkStart w:id="18" w:name="_Toc14446"/>
      <w:bookmarkStart w:id="19" w:name="_Toc7114"/>
      <w:bookmarkStart w:id="20" w:name="_Toc7757"/>
      <w:bookmarkStart w:id="21" w:name="_Toc12780"/>
      <w:bookmarkStart w:id="22" w:name="_Toc28587"/>
      <w:bookmarkStart w:id="23" w:name="_Toc19824"/>
      <w:r>
        <w:rPr>
          <w:rFonts w:ascii="宋体" w:hAnsi="宋体" w:cs="宋体" w:hint="eastAsia"/>
          <w:sz w:val="52"/>
          <w:szCs w:val="32"/>
        </w:rPr>
        <w:t>项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769E29E0" w14:textId="77777777" w:rsidR="00145E78" w:rsidRDefault="00EA4B16">
      <w:pPr>
        <w:pStyle w:val="1"/>
        <w:jc w:val="center"/>
        <w:rPr>
          <w:rFonts w:ascii="宋体" w:hAnsi="宋体" w:cs="宋体"/>
          <w:sz w:val="52"/>
          <w:szCs w:val="32"/>
        </w:rPr>
      </w:pPr>
      <w:bookmarkStart w:id="24" w:name="_Toc5994"/>
      <w:bookmarkStart w:id="25" w:name="_Toc1774"/>
      <w:bookmarkStart w:id="26" w:name="_Toc20480"/>
      <w:bookmarkStart w:id="27" w:name="_Toc8766"/>
      <w:bookmarkStart w:id="28" w:name="_Toc4618"/>
      <w:bookmarkStart w:id="29" w:name="_Toc7416"/>
      <w:bookmarkStart w:id="30" w:name="_Toc28465"/>
      <w:bookmarkStart w:id="31" w:name="_Toc23248"/>
      <w:bookmarkStart w:id="32" w:name="_Toc13329"/>
      <w:bookmarkStart w:id="33" w:name="_Toc19143"/>
      <w:r>
        <w:rPr>
          <w:rFonts w:ascii="宋体" w:hAnsi="宋体" w:cs="宋体" w:hint="eastAsia"/>
          <w:sz w:val="52"/>
          <w:szCs w:val="32"/>
        </w:rPr>
        <w:t>施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2CB97801" w14:textId="77777777" w:rsidR="00145E78" w:rsidRDefault="00EA4B16">
      <w:pPr>
        <w:pStyle w:val="1"/>
        <w:jc w:val="center"/>
        <w:rPr>
          <w:rFonts w:ascii="宋体" w:hAnsi="宋体" w:cs="宋体"/>
          <w:sz w:val="52"/>
          <w:szCs w:val="32"/>
        </w:rPr>
      </w:pPr>
      <w:bookmarkStart w:id="34" w:name="_Toc15344"/>
      <w:bookmarkStart w:id="35" w:name="_Toc16136"/>
      <w:bookmarkStart w:id="36" w:name="_Toc23999"/>
      <w:bookmarkStart w:id="37" w:name="_Toc32405"/>
      <w:bookmarkStart w:id="38" w:name="_Toc15283"/>
      <w:bookmarkStart w:id="39" w:name="_Toc2117"/>
      <w:bookmarkStart w:id="40" w:name="_Toc21754"/>
      <w:bookmarkStart w:id="41" w:name="_Toc13712"/>
      <w:bookmarkStart w:id="42" w:name="_Toc309"/>
      <w:bookmarkStart w:id="43" w:name="_Toc2747"/>
      <w:r>
        <w:rPr>
          <w:rFonts w:ascii="宋体" w:hAnsi="宋体" w:cs="宋体" w:hint="eastAsia"/>
          <w:sz w:val="52"/>
          <w:szCs w:val="32"/>
        </w:rPr>
        <w:t>工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623D7B21" w14:textId="77777777" w:rsidR="00145E78" w:rsidRDefault="00EA4B16">
      <w:pPr>
        <w:pStyle w:val="1"/>
        <w:jc w:val="center"/>
        <w:rPr>
          <w:rFonts w:ascii="宋体" w:hAnsi="宋体" w:cs="宋体"/>
          <w:sz w:val="52"/>
          <w:szCs w:val="32"/>
        </w:rPr>
      </w:pPr>
      <w:bookmarkStart w:id="44" w:name="_Toc1121"/>
      <w:bookmarkStart w:id="45" w:name="_Toc17744"/>
      <w:bookmarkStart w:id="46" w:name="_Toc16474"/>
      <w:bookmarkStart w:id="47" w:name="_Toc20948"/>
      <w:bookmarkStart w:id="48" w:name="_Toc12627"/>
      <w:bookmarkStart w:id="49" w:name="_Toc23863"/>
      <w:bookmarkStart w:id="50" w:name="_Toc19663"/>
      <w:bookmarkStart w:id="51" w:name="_Toc17929"/>
      <w:bookmarkStart w:id="52" w:name="_Toc14187"/>
      <w:bookmarkStart w:id="53" w:name="_Toc4886"/>
      <w:bookmarkStart w:id="54" w:name="_Toc15915"/>
      <w:bookmarkStart w:id="55" w:name="_Toc16992"/>
      <w:r>
        <w:rPr>
          <w:rFonts w:ascii="宋体" w:hAnsi="宋体" w:cs="宋体" w:hint="eastAsia"/>
          <w:sz w:val="52"/>
          <w:szCs w:val="32"/>
        </w:rPr>
        <w:t>方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6BA986BD" w14:textId="77777777" w:rsidR="00145E78" w:rsidRDefault="00EA4B16">
      <w:pPr>
        <w:pStyle w:val="1"/>
        <w:jc w:val="center"/>
        <w:rPr>
          <w:rFonts w:ascii="宋体" w:hAnsi="宋体" w:cs="宋体"/>
          <w:sz w:val="52"/>
          <w:szCs w:val="32"/>
        </w:rPr>
      </w:pPr>
      <w:bookmarkStart w:id="56" w:name="_Toc6559"/>
      <w:bookmarkStart w:id="57" w:name="_Toc8142"/>
      <w:bookmarkStart w:id="58" w:name="_Toc27879"/>
      <w:bookmarkStart w:id="59" w:name="_Toc16945"/>
      <w:bookmarkStart w:id="60" w:name="_Toc18766"/>
      <w:bookmarkStart w:id="61" w:name="_Toc22665"/>
      <w:bookmarkStart w:id="62" w:name="_Toc15541"/>
      <w:bookmarkStart w:id="63" w:name="_Toc8345"/>
      <w:bookmarkStart w:id="64" w:name="_Toc4346"/>
      <w:bookmarkStart w:id="65" w:name="_Toc19753"/>
      <w:bookmarkStart w:id="66" w:name="_Toc14568"/>
      <w:bookmarkStart w:id="67" w:name="_Toc13344"/>
      <w:r>
        <w:rPr>
          <w:rFonts w:ascii="宋体" w:hAnsi="宋体" w:cs="宋体" w:hint="eastAsia"/>
          <w:sz w:val="52"/>
          <w:szCs w:val="32"/>
        </w:rPr>
        <w:t>案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61A2F41F" w14:textId="77777777" w:rsidR="00145E78" w:rsidRDefault="00145E78">
      <w:pPr>
        <w:rPr>
          <w:sz w:val="52"/>
          <w:szCs w:val="32"/>
        </w:rPr>
      </w:pPr>
    </w:p>
    <w:p w14:paraId="437C4604" w14:textId="77777777" w:rsidR="00145E78" w:rsidRDefault="00145E78">
      <w:pPr>
        <w:rPr>
          <w:sz w:val="52"/>
          <w:szCs w:val="32"/>
        </w:rPr>
      </w:pPr>
    </w:p>
    <w:p w14:paraId="1196F1DB" w14:textId="77777777" w:rsidR="00145E78" w:rsidRDefault="00EA4B16">
      <w:pPr>
        <w:rPr>
          <w:szCs w:val="24"/>
        </w:rPr>
      </w:pPr>
      <w:r>
        <w:rPr>
          <w:rFonts w:hint="eastAsia"/>
          <w:b/>
          <w:bCs/>
          <w:szCs w:val="24"/>
        </w:rPr>
        <w:t xml:space="preserve">                           </w:t>
      </w:r>
      <w:r>
        <w:rPr>
          <w:rFonts w:hint="eastAsia"/>
          <w:b/>
          <w:bCs/>
          <w:szCs w:val="24"/>
        </w:rPr>
        <w:t>编制人：</w:t>
      </w:r>
    </w:p>
    <w:p w14:paraId="66C90F56" w14:textId="77777777" w:rsidR="00145E78" w:rsidRDefault="00EA4B16">
      <w:pPr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 xml:space="preserve">                           </w:t>
      </w:r>
      <w:r>
        <w:rPr>
          <w:rFonts w:hint="eastAsia"/>
          <w:b/>
          <w:bCs/>
          <w:szCs w:val="24"/>
        </w:rPr>
        <w:t>审核人：</w:t>
      </w:r>
    </w:p>
    <w:p w14:paraId="4A5E3999" w14:textId="77777777" w:rsidR="00145E78" w:rsidRDefault="00EA4B16">
      <w:pPr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 xml:space="preserve">                           </w:t>
      </w:r>
      <w:r>
        <w:rPr>
          <w:rFonts w:hint="eastAsia"/>
          <w:b/>
          <w:bCs/>
          <w:szCs w:val="24"/>
        </w:rPr>
        <w:t>审批人：</w:t>
      </w:r>
    </w:p>
    <w:p w14:paraId="1BD476E1" w14:textId="77777777" w:rsidR="00145E78" w:rsidRDefault="00145E78">
      <w:pPr>
        <w:jc w:val="center"/>
        <w:rPr>
          <w:rFonts w:ascii="黑体" w:eastAsia="黑体" w:hAnsi="宋体" w:cs="宋体"/>
          <w:b/>
          <w:bCs/>
          <w:szCs w:val="24"/>
        </w:rPr>
      </w:pPr>
    </w:p>
    <w:p w14:paraId="40E1567A" w14:textId="77777777" w:rsidR="00145E78" w:rsidRDefault="00EA4B16">
      <w:pPr>
        <w:jc w:val="center"/>
        <w:rPr>
          <w:rFonts w:ascii="宋体" w:hAnsi="宋体" w:cs="宋体"/>
          <w:b/>
          <w:bCs/>
          <w:szCs w:val="24"/>
        </w:rPr>
      </w:pPr>
      <w:r>
        <w:rPr>
          <w:rFonts w:ascii="宋体" w:hAnsi="宋体" w:cs="宋体" w:hint="eastAsia"/>
          <w:b/>
          <w:bCs/>
          <w:szCs w:val="24"/>
        </w:rPr>
        <w:t>河南省工建集团有限责任公司</w:t>
      </w:r>
    </w:p>
    <w:p w14:paraId="1FBF5DC4" w14:textId="77777777" w:rsidR="00145E78" w:rsidRDefault="00EA4B16">
      <w:pPr>
        <w:jc w:val="center"/>
        <w:rPr>
          <w:rFonts w:ascii="宋体" w:hAnsi="宋体" w:cs="宋体"/>
          <w:b/>
          <w:bCs/>
          <w:szCs w:val="24"/>
        </w:rPr>
      </w:pPr>
      <w:r>
        <w:rPr>
          <w:rFonts w:ascii="宋体" w:hAnsi="宋体" w:cs="宋体" w:hint="eastAsia"/>
          <w:b/>
          <w:bCs/>
          <w:szCs w:val="24"/>
        </w:rPr>
        <w:t>平顶山工程项目部</w:t>
      </w:r>
    </w:p>
    <w:p w14:paraId="0B7CDAB5" w14:textId="334513C5" w:rsidR="00145E78" w:rsidRDefault="00AA4782">
      <w:pPr>
        <w:jc w:val="center"/>
        <w:rPr>
          <w:rFonts w:ascii="宋体" w:hAnsi="宋体" w:cs="宋体"/>
          <w:b/>
          <w:bCs/>
          <w:szCs w:val="24"/>
        </w:rPr>
      </w:pPr>
      <w:r>
        <w:rPr>
          <w:rFonts w:ascii="宋体" w:hAnsi="宋体" w:cs="宋体"/>
          <w:b/>
          <w:bCs/>
          <w:szCs w:val="24"/>
        </w:rPr>
        <w:t xml:space="preserve">  </w:t>
      </w:r>
      <w:r w:rsidR="00EA4B16">
        <w:rPr>
          <w:rFonts w:ascii="宋体" w:hAnsi="宋体" w:cs="宋体" w:hint="eastAsia"/>
          <w:b/>
          <w:bCs/>
          <w:szCs w:val="24"/>
        </w:rPr>
        <w:t>年</w:t>
      </w:r>
      <w:r>
        <w:rPr>
          <w:rFonts w:ascii="宋体" w:hAnsi="宋体" w:cs="宋体"/>
          <w:b/>
          <w:bCs/>
          <w:szCs w:val="24"/>
        </w:rPr>
        <w:t xml:space="preserve">  </w:t>
      </w:r>
      <w:r w:rsidR="00EA4B16">
        <w:rPr>
          <w:rFonts w:ascii="宋体" w:hAnsi="宋体" w:cs="宋体" w:hint="eastAsia"/>
          <w:b/>
          <w:bCs/>
          <w:szCs w:val="24"/>
        </w:rPr>
        <w:t>月</w:t>
      </w:r>
      <w:r>
        <w:rPr>
          <w:rFonts w:ascii="宋体" w:hAnsi="宋体" w:cs="宋体"/>
          <w:b/>
          <w:bCs/>
          <w:szCs w:val="24"/>
        </w:rPr>
        <w:t xml:space="preserve">  </w:t>
      </w:r>
      <w:r w:rsidR="00EA4B16">
        <w:rPr>
          <w:rFonts w:ascii="宋体" w:hAnsi="宋体" w:cs="宋体" w:hint="eastAsia"/>
          <w:b/>
          <w:bCs/>
          <w:szCs w:val="24"/>
        </w:rPr>
        <w:t>日</w:t>
      </w:r>
    </w:p>
    <w:p w14:paraId="4FDF1590" w14:textId="77777777" w:rsidR="00145E78" w:rsidRDefault="00145E78">
      <w:pPr>
        <w:jc w:val="center"/>
        <w:rPr>
          <w:rFonts w:ascii="宋体" w:hAnsi="宋体" w:cs="宋体"/>
          <w:b/>
          <w:bCs/>
          <w:szCs w:val="24"/>
        </w:rPr>
      </w:pPr>
    </w:p>
    <w:p w14:paraId="3C4B1DEA" w14:textId="77777777" w:rsidR="00145E78" w:rsidRDefault="00145E78" w:rsidP="00EE72B1">
      <w:pPr>
        <w:jc w:val="left"/>
        <w:rPr>
          <w:b/>
          <w:sz w:val="48"/>
          <w:szCs w:val="48"/>
        </w:rPr>
      </w:pPr>
    </w:p>
    <w:p w14:paraId="28C7635D" w14:textId="77777777" w:rsidR="00145E78" w:rsidRDefault="00EA4B16">
      <w:pPr>
        <w:ind w:firstLineChars="200" w:firstLine="883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</w:t>
      </w:r>
      <w:r>
        <w:rPr>
          <w:rFonts w:hint="eastAsia"/>
          <w:b/>
          <w:bCs/>
          <w:sz w:val="44"/>
          <w:szCs w:val="44"/>
        </w:rPr>
        <w:t xml:space="preserve">   </w:t>
      </w:r>
      <w:r>
        <w:rPr>
          <w:rFonts w:hint="eastAsia"/>
          <w:b/>
          <w:bCs/>
          <w:sz w:val="44"/>
          <w:szCs w:val="44"/>
        </w:rPr>
        <w:t>录</w:t>
      </w:r>
    </w:p>
    <w:p w14:paraId="043BB9F6" w14:textId="77777777" w:rsidR="00CE19C5" w:rsidRDefault="00CE19C5">
      <w:pPr>
        <w:ind w:firstLineChars="200" w:firstLine="883"/>
        <w:jc w:val="center"/>
        <w:rPr>
          <w:b/>
          <w:bCs/>
          <w:sz w:val="44"/>
          <w:szCs w:val="44"/>
        </w:rPr>
      </w:pPr>
    </w:p>
    <w:p w14:paraId="0259B750" w14:textId="77777777" w:rsidR="00145E78" w:rsidRDefault="00EA4B16">
      <w:pPr>
        <w:numPr>
          <w:ilvl w:val="0"/>
          <w:numId w:val="2"/>
        </w:num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编制依据</w:t>
      </w:r>
      <w:r>
        <w:rPr>
          <w:rFonts w:hint="eastAsia"/>
          <w:sz w:val="32"/>
          <w:szCs w:val="32"/>
        </w:rPr>
        <w:t>......................................................................1</w:t>
      </w:r>
    </w:p>
    <w:p w14:paraId="46DA1A3B" w14:textId="77777777" w:rsidR="00145E78" w:rsidRDefault="00EA4B16">
      <w:pPr>
        <w:numPr>
          <w:ilvl w:val="0"/>
          <w:numId w:val="2"/>
        </w:num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工程概况</w:t>
      </w:r>
      <w:r>
        <w:rPr>
          <w:rFonts w:hint="eastAsia"/>
          <w:sz w:val="32"/>
          <w:szCs w:val="32"/>
        </w:rPr>
        <w:t>......................................................................1</w:t>
      </w:r>
    </w:p>
    <w:p w14:paraId="382D1CAF" w14:textId="77777777" w:rsidR="00145E78" w:rsidRDefault="00EA4B16">
      <w:pPr>
        <w:numPr>
          <w:ilvl w:val="0"/>
          <w:numId w:val="2"/>
        </w:num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控制目标</w:t>
      </w:r>
      <w:r>
        <w:rPr>
          <w:rFonts w:hint="eastAsia"/>
          <w:sz w:val="32"/>
          <w:szCs w:val="32"/>
        </w:rPr>
        <w:t>......................................................................1</w:t>
      </w:r>
    </w:p>
    <w:p w14:paraId="35B2287C" w14:textId="77777777" w:rsidR="00145E78" w:rsidRDefault="00EA4B16">
      <w:pPr>
        <w:numPr>
          <w:ilvl w:val="0"/>
          <w:numId w:val="2"/>
        </w:num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管理目标</w:t>
      </w:r>
      <w:r>
        <w:rPr>
          <w:rFonts w:hint="eastAsia"/>
          <w:sz w:val="32"/>
          <w:szCs w:val="32"/>
        </w:rPr>
        <w:t>......................................................................2</w:t>
      </w:r>
    </w:p>
    <w:p w14:paraId="0EC7FEC2" w14:textId="77777777" w:rsidR="00145E78" w:rsidRDefault="00EA4B16">
      <w:pPr>
        <w:numPr>
          <w:ilvl w:val="0"/>
          <w:numId w:val="2"/>
        </w:num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组织管理</w:t>
      </w:r>
      <w:r>
        <w:rPr>
          <w:rFonts w:hint="eastAsia"/>
          <w:sz w:val="32"/>
          <w:szCs w:val="32"/>
        </w:rPr>
        <w:t>......................................................................2</w:t>
      </w:r>
    </w:p>
    <w:p w14:paraId="2985068F" w14:textId="77777777" w:rsidR="00145E78" w:rsidRDefault="00EA4B16">
      <w:pPr>
        <w:numPr>
          <w:ilvl w:val="0"/>
          <w:numId w:val="2"/>
        </w:num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责任制考核</w:t>
      </w:r>
      <w:r>
        <w:rPr>
          <w:rFonts w:hint="eastAsia"/>
          <w:sz w:val="32"/>
          <w:szCs w:val="32"/>
        </w:rPr>
        <w:t>..................................................................2</w:t>
      </w:r>
    </w:p>
    <w:p w14:paraId="6F596A9F" w14:textId="77777777" w:rsidR="00145E78" w:rsidRDefault="00EA4B16">
      <w:pPr>
        <w:numPr>
          <w:ilvl w:val="0"/>
          <w:numId w:val="2"/>
        </w:num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控制要点</w:t>
      </w:r>
      <w:r>
        <w:rPr>
          <w:rFonts w:hint="eastAsia"/>
          <w:sz w:val="32"/>
          <w:szCs w:val="32"/>
        </w:rPr>
        <w:t>......................................................................3</w:t>
      </w:r>
    </w:p>
    <w:p w14:paraId="545C4B53" w14:textId="77777777" w:rsidR="00145E78" w:rsidRDefault="00EA4B16">
      <w:pPr>
        <w:numPr>
          <w:ilvl w:val="0"/>
          <w:numId w:val="2"/>
        </w:num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附图</w:t>
      </w:r>
      <w:r>
        <w:rPr>
          <w:rFonts w:hint="eastAsia"/>
          <w:sz w:val="32"/>
          <w:szCs w:val="32"/>
        </w:rPr>
        <w:t xml:space="preserve">    ......................................................................6</w:t>
      </w:r>
    </w:p>
    <w:p w14:paraId="73C288D7" w14:textId="77777777" w:rsidR="00145E78" w:rsidRDefault="00EA4B16">
      <w:pPr>
        <w:numPr>
          <w:ilvl w:val="0"/>
          <w:numId w:val="2"/>
        </w:num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 xml:space="preserve">    ......................................................................7</w:t>
      </w:r>
    </w:p>
    <w:p w14:paraId="09088A35" w14:textId="77777777" w:rsidR="00145E78" w:rsidRDefault="00145E78">
      <w:pPr>
        <w:jc w:val="left"/>
        <w:rPr>
          <w:sz w:val="32"/>
          <w:szCs w:val="32"/>
        </w:rPr>
      </w:pPr>
    </w:p>
    <w:p w14:paraId="27AACE86" w14:textId="77777777" w:rsidR="00145E78" w:rsidRDefault="00145E78">
      <w:pPr>
        <w:ind w:leftChars="200" w:left="480"/>
        <w:jc w:val="left"/>
        <w:rPr>
          <w:sz w:val="32"/>
          <w:szCs w:val="32"/>
        </w:rPr>
      </w:pPr>
    </w:p>
    <w:p w14:paraId="5EC1B827" w14:textId="77777777" w:rsidR="00145E78" w:rsidRDefault="00145E78">
      <w:pPr>
        <w:ind w:firstLineChars="200" w:firstLine="883"/>
        <w:jc w:val="left"/>
        <w:rPr>
          <w:b/>
          <w:bCs/>
          <w:sz w:val="44"/>
          <w:szCs w:val="44"/>
        </w:rPr>
      </w:pPr>
    </w:p>
    <w:p w14:paraId="48C2A954" w14:textId="77777777" w:rsidR="00145E78" w:rsidRDefault="00145E78">
      <w:pPr>
        <w:ind w:firstLineChars="200" w:firstLine="883"/>
        <w:jc w:val="left"/>
        <w:rPr>
          <w:b/>
          <w:bCs/>
          <w:sz w:val="44"/>
          <w:szCs w:val="44"/>
        </w:rPr>
      </w:pPr>
    </w:p>
    <w:p w14:paraId="6EE6CA56" w14:textId="77777777" w:rsidR="00145E78" w:rsidRDefault="00145E78">
      <w:pPr>
        <w:ind w:firstLineChars="200" w:firstLine="883"/>
        <w:jc w:val="left"/>
        <w:rPr>
          <w:b/>
          <w:bCs/>
          <w:sz w:val="44"/>
          <w:szCs w:val="44"/>
        </w:rPr>
      </w:pPr>
    </w:p>
    <w:p w14:paraId="26ED48BE" w14:textId="77777777" w:rsidR="00145E78" w:rsidRDefault="00145E78">
      <w:pPr>
        <w:ind w:firstLineChars="200" w:firstLine="883"/>
        <w:jc w:val="left"/>
        <w:rPr>
          <w:b/>
          <w:bCs/>
          <w:sz w:val="44"/>
          <w:szCs w:val="44"/>
        </w:rPr>
      </w:pPr>
    </w:p>
    <w:p w14:paraId="780C7278" w14:textId="77777777" w:rsidR="00145E78" w:rsidRDefault="00145E78">
      <w:pPr>
        <w:ind w:firstLineChars="200" w:firstLine="883"/>
        <w:jc w:val="left"/>
        <w:rPr>
          <w:b/>
          <w:bCs/>
          <w:sz w:val="44"/>
          <w:szCs w:val="44"/>
        </w:rPr>
      </w:pPr>
    </w:p>
    <w:p w14:paraId="10905072" w14:textId="77777777" w:rsidR="00145E78" w:rsidRDefault="00145E78">
      <w:pPr>
        <w:ind w:firstLineChars="200" w:firstLine="883"/>
        <w:jc w:val="left"/>
        <w:rPr>
          <w:b/>
          <w:bCs/>
          <w:sz w:val="44"/>
          <w:szCs w:val="44"/>
        </w:rPr>
      </w:pPr>
    </w:p>
    <w:p w14:paraId="0B6AD9CB" w14:textId="77777777" w:rsidR="00145E78" w:rsidRDefault="00145E78">
      <w:pPr>
        <w:rPr>
          <w:b/>
          <w:bCs/>
          <w:sz w:val="44"/>
          <w:szCs w:val="44"/>
        </w:rPr>
        <w:sectPr w:rsidR="00145E78">
          <w:pgSz w:w="11906" w:h="16838"/>
          <w:pgMar w:top="1440" w:right="1519" w:bottom="1440" w:left="1463" w:header="851" w:footer="992" w:gutter="0"/>
          <w:cols w:space="0"/>
          <w:docGrid w:type="lines" w:linePitch="312"/>
        </w:sectPr>
      </w:pPr>
    </w:p>
    <w:p w14:paraId="1D31F2F3" w14:textId="77777777" w:rsidR="00145E78" w:rsidRDefault="00EA4B16">
      <w:pPr>
        <w:ind w:firstLineChars="200" w:firstLine="883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lastRenderedPageBreak/>
        <w:t>扬尘污染防治专项方案</w:t>
      </w:r>
    </w:p>
    <w:p w14:paraId="20422294" w14:textId="77777777" w:rsidR="00145E78" w:rsidRDefault="00EA4B16">
      <w:pPr>
        <w:numPr>
          <w:ilvl w:val="0"/>
          <w:numId w:val="3"/>
        </w:num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编制依据</w:t>
      </w:r>
    </w:p>
    <w:p w14:paraId="24355A7D" w14:textId="77777777" w:rsidR="00145E78" w:rsidRDefault="00EA4B16">
      <w:pPr>
        <w:numPr>
          <w:ilvl w:val="0"/>
          <w:numId w:val="4"/>
        </w:num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《中华人民共和国环境保护法》</w:t>
      </w:r>
    </w:p>
    <w:p w14:paraId="2DDD3545" w14:textId="77777777" w:rsidR="00145E78" w:rsidRDefault="00EA4B16">
      <w:pPr>
        <w:numPr>
          <w:ilvl w:val="0"/>
          <w:numId w:val="4"/>
        </w:num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《中华人民共和国环境影响评价法》</w:t>
      </w:r>
    </w:p>
    <w:p w14:paraId="1A5152F6" w14:textId="77777777" w:rsidR="00145E78" w:rsidRDefault="00EA4B16">
      <w:pPr>
        <w:numPr>
          <w:ilvl w:val="0"/>
          <w:numId w:val="4"/>
        </w:num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《中华人民共和国大气污染防治法》</w:t>
      </w:r>
    </w:p>
    <w:p w14:paraId="3CE8785D" w14:textId="77777777" w:rsidR="00145E78" w:rsidRDefault="00EA4B16">
      <w:pPr>
        <w:numPr>
          <w:ilvl w:val="0"/>
          <w:numId w:val="4"/>
        </w:num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《中华人民共和国固体废物污染环境防治法》</w:t>
      </w:r>
    </w:p>
    <w:p w14:paraId="3D5E6F30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二、工程概况</w:t>
      </w:r>
    </w:p>
    <w:p w14:paraId="6ADC5163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1、参建单位</w:t>
      </w:r>
    </w:p>
    <w:p w14:paraId="212B31B6" w14:textId="77777777" w:rsidR="00145E78" w:rsidRDefault="00EA4B16">
      <w:pPr>
        <w:ind w:firstLineChars="200" w:firstLine="560"/>
        <w:jc w:val="lef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工程名称：</w:t>
      </w:r>
      <w:r>
        <w:rPr>
          <w:rFonts w:hint="eastAsia"/>
          <w:sz w:val="28"/>
          <w:szCs w:val="28"/>
        </w:rPr>
        <w:t>平顶山市中医医院新城区分院一期工程</w:t>
      </w:r>
    </w:p>
    <w:p w14:paraId="111ED894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建设单位：平顶山国控新城中医院管理有限公司</w:t>
      </w:r>
    </w:p>
    <w:p w14:paraId="676767DA" w14:textId="77777777" w:rsidR="00145E78" w:rsidRDefault="00EA4B16">
      <w:pPr>
        <w:ind w:firstLineChars="200" w:firstLine="560"/>
        <w:jc w:val="left"/>
      </w:pPr>
      <w:r>
        <w:rPr>
          <w:rFonts w:ascii="宋体" w:hAnsi="宋体" w:hint="eastAsia"/>
          <w:sz w:val="28"/>
          <w:szCs w:val="28"/>
        </w:rPr>
        <w:t>设计单位：河南省建筑设计研究院有限公司</w:t>
      </w:r>
    </w:p>
    <w:p w14:paraId="0507F7FB" w14:textId="1F1A6A53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监理单位：河南</w:t>
      </w:r>
      <w:r w:rsidR="000D5E71">
        <w:rPr>
          <w:rFonts w:ascii="宋体" w:hAnsi="宋体" w:hint="eastAsia"/>
          <w:sz w:val="28"/>
          <w:szCs w:val="28"/>
        </w:rPr>
        <w:t>省</w:t>
      </w:r>
      <w:r>
        <w:rPr>
          <w:rFonts w:ascii="宋体" w:hAnsi="宋体" w:hint="eastAsia"/>
          <w:sz w:val="28"/>
          <w:szCs w:val="28"/>
        </w:rPr>
        <w:t>育兴建设工程管理有限公司</w:t>
      </w:r>
    </w:p>
    <w:p w14:paraId="1DC10D3C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施工单位：河南省工建集团有限责任公司</w:t>
      </w:r>
    </w:p>
    <w:p w14:paraId="1225815B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2、工程概况</w:t>
      </w:r>
    </w:p>
    <w:p w14:paraId="43E02945" w14:textId="66D1EDAC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本工程结构体系：框架剪力墙结构，总建筑面积</w:t>
      </w:r>
      <w:r w:rsidR="000D5E71">
        <w:rPr>
          <w:rFonts w:ascii="宋体" w:hAnsi="宋体"/>
          <w:sz w:val="28"/>
          <w:szCs w:val="28"/>
        </w:rPr>
        <w:t>112279.8</w:t>
      </w:r>
      <w:r>
        <w:rPr>
          <w:rFonts w:ascii="宋体" w:hAnsi="宋体" w:hint="eastAsia"/>
          <w:sz w:val="28"/>
          <w:szCs w:val="28"/>
        </w:rPr>
        <w:t>平方米，地上建筑面积为88853.74平方米，地下建筑面积为23805.94平方米。一期工程开工1#、2#病房楼，门诊医技楼，制剂楼及医疗气体站。楼层为1#、2#病房楼地上十五层；门诊医技楼地上五层；制剂楼地上六层；医疗气体站地上一层；地下室均为一层。</w:t>
      </w:r>
    </w:p>
    <w:p w14:paraId="099C122A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三、控制目的</w:t>
      </w:r>
    </w:p>
    <w:p w14:paraId="43717D6B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本工程从基础、框架混凝土主体结构到装饰、总体工程结束，施工中不规范操作、材料的进出场、自然环境因素等，均会造成扬尘污</w:t>
      </w:r>
      <w:r>
        <w:rPr>
          <w:rFonts w:ascii="宋体" w:hAnsi="宋体" w:hint="eastAsia"/>
          <w:sz w:val="28"/>
          <w:szCs w:val="28"/>
        </w:rPr>
        <w:lastRenderedPageBreak/>
        <w:t>染，且本工程施工中的扬尘污染直接造成重大环境污染，给社会造成不良影响，因此实施施工扬尘控制，环境保护，维护施工人员的身体健康，成为项目部切实抓好的环境保护工作之一。</w:t>
      </w:r>
    </w:p>
    <w:p w14:paraId="73E5597E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四、管理目标</w:t>
      </w:r>
    </w:p>
    <w:p w14:paraId="40A73EFE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1、施工扬尘污染控制达标；</w:t>
      </w:r>
    </w:p>
    <w:p w14:paraId="6B2878CD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2、无市民重大投诉；</w:t>
      </w:r>
    </w:p>
    <w:p w14:paraId="0AAF4B35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3、无因施工扬尘控制不管造成的上级处罚和通报批评；</w:t>
      </w:r>
    </w:p>
    <w:p w14:paraId="01E4F81D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4、上级部门检查验收达标；</w:t>
      </w:r>
    </w:p>
    <w:p w14:paraId="480F2B6E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5、严格按照“六个百分之百”要求进行管控。</w:t>
      </w:r>
    </w:p>
    <w:p w14:paraId="0901EBF7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bookmarkStart w:id="68" w:name="_Hlk511131812"/>
      <w:r>
        <w:rPr>
          <w:rFonts w:ascii="宋体" w:hAnsi="宋体" w:hint="eastAsia"/>
          <w:sz w:val="28"/>
          <w:szCs w:val="28"/>
        </w:rPr>
        <w:t>五、组织管理</w:t>
      </w:r>
    </w:p>
    <w:p w14:paraId="29C61469" w14:textId="5A01AB51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本工程以建设单位领导，监理单位监督，施工单位工作的管理网络，负责施工现场扬尘污染控制的策划、组织、落实、并从财力、物力、人力上实施战略布置，将本工程的施工扬尘控制落入到整个管理中</w:t>
      </w:r>
      <w:r w:rsidR="000D5E71">
        <w:rPr>
          <w:rFonts w:ascii="宋体" w:hAnsi="宋体" w:hint="eastAsia"/>
          <w:sz w:val="28"/>
          <w:szCs w:val="28"/>
        </w:rPr>
        <w:t>。</w:t>
      </w:r>
    </w:p>
    <w:p w14:paraId="2F09C408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六、责任制考核</w:t>
      </w:r>
    </w:p>
    <w:p w14:paraId="24B2301D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bookmarkStart w:id="69" w:name="_Hlk511134154"/>
      <w:r>
        <w:rPr>
          <w:rFonts w:ascii="宋体" w:hAnsi="宋体" w:hint="eastAsia"/>
          <w:sz w:val="28"/>
          <w:szCs w:val="28"/>
        </w:rPr>
        <w:t>实施施工现场扬尘控制，责任在领导，管理在岗位，关键是班组，因此项目部必须在建立和健全各项扬尘控制规章制度的基础上，落实各级管理责任，将施工扬尘控制与安全生产和文明施工管理紧紧联系在一起，始终贯穿于整个施工管理过程中，成为安全生产保证体系环境因素的一个补充要素，实施全过程、全方位控制。</w:t>
      </w:r>
    </w:p>
    <w:p w14:paraId="62EC8DC4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1、项目经理是施工扬尘污染控制的责任人，须对施工现场的扬尘污染控制负全面责任；</w:t>
      </w:r>
    </w:p>
    <w:p w14:paraId="2807921D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2、各管理岗位人员须对施工扬尘控制列入施工全过程管理的范围，对现自己的职责，加强管理；</w:t>
      </w:r>
    </w:p>
    <w:p w14:paraId="457D2A51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3、班组长是施工扬尘污染控制的第一责任人，须对施工现场的扬尘污染控制负全面责任；</w:t>
      </w:r>
    </w:p>
    <w:p w14:paraId="6DCD3FB6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4、项目部宜与各施工班组操作人员落实施工扬尘控制责任，制定奖罚制度，以推动施工扬尘污染控制的进程。</w:t>
      </w:r>
    </w:p>
    <w:bookmarkEnd w:id="68"/>
    <w:bookmarkEnd w:id="69"/>
    <w:p w14:paraId="76122499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七、控制要点</w:t>
      </w:r>
    </w:p>
    <w:p w14:paraId="3112E89C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  工地围墙及大门封闭控制</w:t>
      </w:r>
    </w:p>
    <w:p w14:paraId="3D727938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  现场地坪施工</w:t>
      </w:r>
    </w:p>
    <w:p w14:paraId="6BA13D4C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  现场材料进出扬尘控制</w:t>
      </w:r>
    </w:p>
    <w:p w14:paraId="23B9724A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  砼使用</w:t>
      </w:r>
    </w:p>
    <w:p w14:paraId="1C624718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  土方施工扬尘控制</w:t>
      </w:r>
    </w:p>
    <w:p w14:paraId="014E1EC4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  砂浆的使用</w:t>
      </w:r>
    </w:p>
    <w:p w14:paraId="2CFEFDC7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  建筑垃圾处理</w:t>
      </w:r>
    </w:p>
    <w:p w14:paraId="4D5A7417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  生活垃圾处理</w:t>
      </w:r>
    </w:p>
    <w:p w14:paraId="22246F8F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9、  工地脚手架施工现场扬尘控制</w:t>
      </w:r>
    </w:p>
    <w:p w14:paraId="6AD890F8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10、 结构层施工扬尘控制</w:t>
      </w:r>
    </w:p>
    <w:p w14:paraId="113E7A00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11、 木工房管理</w:t>
      </w:r>
    </w:p>
    <w:p w14:paraId="24DB07E0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12</w:t>
      </w:r>
      <w:r>
        <w:rPr>
          <w:rFonts w:ascii="宋体" w:hAnsi="宋体" w:hint="eastAsia"/>
          <w:sz w:val="28"/>
          <w:szCs w:val="28"/>
        </w:rPr>
        <w:t>、 装饰施工阶段扬尘控制</w:t>
      </w:r>
    </w:p>
    <w:p w14:paraId="01C9E6DC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八、管理控制</w:t>
      </w:r>
    </w:p>
    <w:p w14:paraId="39AA282A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、建筑工程施工现场沿工地四周连续设置围墙围栏，不得留有缺口，围拱围栏应坚固、稳定、整洁、美观，重要地区和主要路段范</w:t>
      </w:r>
      <w:r>
        <w:rPr>
          <w:rFonts w:ascii="宋体" w:hAnsi="宋体" w:hint="eastAsia"/>
          <w:sz w:val="28"/>
          <w:szCs w:val="28"/>
        </w:rPr>
        <w:lastRenderedPageBreak/>
        <w:t>围内的围墙围栏高度为</w:t>
      </w:r>
      <w:r>
        <w:rPr>
          <w:rFonts w:ascii="宋体" w:hAnsi="宋体"/>
          <w:sz w:val="28"/>
          <w:szCs w:val="28"/>
        </w:rPr>
        <w:t>2.5</w:t>
      </w:r>
      <w:r>
        <w:rPr>
          <w:rFonts w:ascii="宋体" w:hAnsi="宋体" w:hint="eastAsia"/>
          <w:sz w:val="28"/>
          <w:szCs w:val="28"/>
        </w:rPr>
        <w:t>米，禁止紧靠围墙内侧堆填泥土、沙石等散装材料，以及脚手架钢管、模板、竹片等。</w:t>
      </w:r>
    </w:p>
    <w:p w14:paraId="4FD3AD79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建筑工程的施工料具必须按照施工现场平面布置图（见附图）的位置放置，水泥、石灰等易产生扬尘的建筑材料，应当严密遮盖或者在仓库内存放，现场任何易产生扬尘的物料装卸、物料堆放必须采取遮盖、封闭、洒水等扬尘控制措施。</w:t>
      </w:r>
    </w:p>
    <w:p w14:paraId="06B2E01D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建筑工程施工现场应专门配备保洁员负责车辆进出的冲洗、清扫和保洁工作，施工现场出入口应设置车辆冲洗池，配备高压冲洗设备，冲洗池四周必须设置排水沟和两级沉淀池，运输车辆出厂前必须冲洗干净确保车底、车身不带泥，并建立车辆冲洗台账。</w:t>
      </w:r>
    </w:p>
    <w:p w14:paraId="174C7441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、建筑工程施工现场出入口、作业区、生活区、主干道应采用砼硬化，道路的强度、厚度、宽度应满足安全通行卫生保洁需要，施工现场应设排水网络系统，禁止将泥浆、污水、废水等直接排入河道和下水道。</w:t>
      </w:r>
    </w:p>
    <w:p w14:paraId="6B14B289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在对楼层、脚手架、高处平台等进行建筑残渣及废料清理时，应采用洒水降尘措施，严禁采用翻竹篱笆、板铲拍打、空压机吹尘等手段，楼层内建筑垃圾、渣土应采用袋装扎口封闭清运，并采用垂直机械清运或者管道清运方式，严禁凌空抛掷和乱倒乱卸。</w:t>
      </w:r>
    </w:p>
    <w:p w14:paraId="14121235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、当晴天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天以上，且风力达</w:t>
      </w: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级以上时应暂停扬尘点的土方开挖作业，并对工地采取洒水降尘等措施，风力达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级以上时，严禁外架拆除、模板拆除、楼层内建筑垃圾清扫等易扬尘的作业。</w:t>
      </w:r>
    </w:p>
    <w:p w14:paraId="1451260A" w14:textId="77777777" w:rsidR="00145E78" w:rsidRDefault="00EA4B16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、建筑工程施工现场应当专门设置集中堆放建筑垃圾。工程渣</w:t>
      </w:r>
      <w:r>
        <w:rPr>
          <w:rFonts w:ascii="宋体" w:hAnsi="宋体" w:hint="eastAsia"/>
          <w:sz w:val="28"/>
          <w:szCs w:val="28"/>
        </w:rPr>
        <w:lastRenderedPageBreak/>
        <w:t>土的场地，并在</w:t>
      </w:r>
      <w:r>
        <w:rPr>
          <w:rFonts w:ascii="宋体" w:hAnsi="宋体"/>
          <w:sz w:val="28"/>
          <w:szCs w:val="28"/>
        </w:rPr>
        <w:t>48</w:t>
      </w:r>
      <w:r>
        <w:rPr>
          <w:rFonts w:ascii="宋体" w:hAnsi="宋体" w:hint="eastAsia"/>
          <w:sz w:val="28"/>
          <w:szCs w:val="28"/>
        </w:rPr>
        <w:t>小时内完成清运，不能按时清理的建筑垃圾，应采取围栏、遮盖等防尘措施，不能按时完成清运的土方，应采取固化、覆盖或者绿化等扬尘控制措施。</w:t>
      </w:r>
    </w:p>
    <w:p w14:paraId="082D1C9C" w14:textId="77777777" w:rsidR="00145E78" w:rsidRDefault="00EA4B16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、建筑工程施工区域的裸露地面，建设单位应采取临时绿化，网、膜覆盖等措施，防止扬尘。</w:t>
      </w:r>
    </w:p>
    <w:p w14:paraId="45AF5162" w14:textId="77777777" w:rsidR="00145E78" w:rsidRDefault="00145E78">
      <w:pPr>
        <w:rPr>
          <w:rFonts w:ascii="宋体" w:hAnsi="宋体"/>
          <w:sz w:val="28"/>
          <w:szCs w:val="28"/>
        </w:rPr>
        <w:sectPr w:rsidR="00145E7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1D1E5BB" w14:textId="77777777" w:rsidR="00145E78" w:rsidRDefault="00EA4B16">
      <w:pPr>
        <w:rPr>
          <w:rFonts w:ascii="宋体" w:hAnsi="宋体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A47B332" wp14:editId="6BB25868">
            <wp:simplePos x="0" y="0"/>
            <wp:positionH relativeFrom="column">
              <wp:posOffset>403860</wp:posOffset>
            </wp:positionH>
            <wp:positionV relativeFrom="paragraph">
              <wp:posOffset>388620</wp:posOffset>
            </wp:positionV>
            <wp:extent cx="4350385" cy="8223250"/>
            <wp:effectExtent l="0" t="0" r="8255" b="6350"/>
            <wp:wrapTight wrapText="bothSides">
              <wp:wrapPolygon edited="0">
                <wp:start x="0" y="0"/>
                <wp:lineTo x="0" y="21577"/>
                <wp:lineTo x="21490" y="21577"/>
                <wp:lineTo x="21490" y="0"/>
                <wp:lineTo x="0" y="0"/>
              </wp:wrapPolygon>
            </wp:wrapTight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0385" cy="8223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 w:val="28"/>
          <w:szCs w:val="28"/>
        </w:rPr>
        <w:t>附图：</w:t>
      </w:r>
    </w:p>
    <w:p w14:paraId="1C671B91" w14:textId="77777777" w:rsidR="00145E78" w:rsidRDefault="00145E78">
      <w:pPr>
        <w:rPr>
          <w:rFonts w:ascii="宋体" w:hAnsi="宋体"/>
          <w:sz w:val="28"/>
          <w:szCs w:val="28"/>
        </w:rPr>
      </w:pPr>
    </w:p>
    <w:p w14:paraId="3A993B0E" w14:textId="77777777" w:rsidR="00145E78" w:rsidRDefault="00145E78"/>
    <w:p w14:paraId="237B5677" w14:textId="77777777" w:rsidR="00145E78" w:rsidRDefault="00145E78"/>
    <w:p w14:paraId="4DB0C68E" w14:textId="77777777" w:rsidR="00145E78" w:rsidRDefault="00145E78"/>
    <w:p w14:paraId="11BE1FB0" w14:textId="77777777" w:rsidR="00145E78" w:rsidRDefault="00145E78"/>
    <w:p w14:paraId="45D25E35" w14:textId="77777777" w:rsidR="00145E78" w:rsidRDefault="00145E78"/>
    <w:p w14:paraId="3274E4BB" w14:textId="77777777" w:rsidR="00145E78" w:rsidRDefault="00145E78"/>
    <w:p w14:paraId="4977ACBB" w14:textId="77777777" w:rsidR="00145E78" w:rsidRDefault="00145E78"/>
    <w:p w14:paraId="0F2A50C3" w14:textId="77777777" w:rsidR="00145E78" w:rsidRDefault="00145E78"/>
    <w:p w14:paraId="6568FF9C" w14:textId="77777777" w:rsidR="00145E78" w:rsidRDefault="00145E78"/>
    <w:p w14:paraId="0822FB69" w14:textId="77777777" w:rsidR="00145E78" w:rsidRDefault="00145E78"/>
    <w:p w14:paraId="4113A8A9" w14:textId="77777777" w:rsidR="00145E78" w:rsidRDefault="00145E78"/>
    <w:p w14:paraId="2A3A3A1B" w14:textId="77777777" w:rsidR="00145E78" w:rsidRDefault="00145E78"/>
    <w:p w14:paraId="16D3E811" w14:textId="77777777" w:rsidR="00145E78" w:rsidRDefault="00145E78"/>
    <w:p w14:paraId="5A7A87E0" w14:textId="77777777" w:rsidR="00145E78" w:rsidRDefault="00145E78"/>
    <w:p w14:paraId="29BB82F4" w14:textId="77777777" w:rsidR="00145E78" w:rsidRDefault="00145E78"/>
    <w:p w14:paraId="199B97AB" w14:textId="77777777" w:rsidR="00145E78" w:rsidRDefault="00145E78"/>
    <w:p w14:paraId="01164A79" w14:textId="77777777" w:rsidR="00145E78" w:rsidRDefault="00145E78"/>
    <w:p w14:paraId="4F33C525" w14:textId="77777777" w:rsidR="00145E78" w:rsidRDefault="00145E78"/>
    <w:p w14:paraId="101EF755" w14:textId="77777777" w:rsidR="00145E78" w:rsidRDefault="00145E78"/>
    <w:p w14:paraId="0F03437C" w14:textId="77777777" w:rsidR="00145E78" w:rsidRDefault="00145E78"/>
    <w:p w14:paraId="0B40AA17" w14:textId="77777777" w:rsidR="00145E78" w:rsidRDefault="00145E78"/>
    <w:p w14:paraId="4AC9F71E" w14:textId="77777777" w:rsidR="00145E78" w:rsidRDefault="00145E78"/>
    <w:p w14:paraId="411A0DAB" w14:textId="77777777" w:rsidR="00145E78" w:rsidRDefault="00145E78"/>
    <w:p w14:paraId="1F8B35CF" w14:textId="77777777" w:rsidR="00145E78" w:rsidRDefault="00145E78"/>
    <w:p w14:paraId="3A9C1420" w14:textId="77777777" w:rsidR="00145E78" w:rsidRDefault="00145E78"/>
    <w:p w14:paraId="10BCE5DF" w14:textId="77777777" w:rsidR="00145E78" w:rsidRDefault="00EA4B16">
      <w:pPr>
        <w:tabs>
          <w:tab w:val="right" w:pos="8306"/>
        </w:tabs>
        <w:jc w:val="left"/>
        <w:sectPr w:rsidR="00145E7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ab/>
      </w:r>
    </w:p>
    <w:p w14:paraId="39CB521C" w14:textId="77777777" w:rsidR="00145E78" w:rsidRDefault="00EA4B16">
      <w:pPr>
        <w:tabs>
          <w:tab w:val="right" w:pos="8306"/>
        </w:tabs>
        <w:jc w:val="left"/>
      </w:pPr>
      <w:r>
        <w:rPr>
          <w:rFonts w:hint="eastAsia"/>
        </w:rPr>
        <w:lastRenderedPageBreak/>
        <w:t>附表：</w:t>
      </w:r>
    </w:p>
    <w:p w14:paraId="4819DB8E" w14:textId="77777777" w:rsidR="00145E78" w:rsidRDefault="00EA4B16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扬尘控制洒水记录表</w:t>
      </w:r>
    </w:p>
    <w:p w14:paraId="2308B932" w14:textId="77777777" w:rsidR="00145E78" w:rsidRDefault="00145E78">
      <w:pPr>
        <w:spacing w:line="300" w:lineRule="exact"/>
        <w:rPr>
          <w:b/>
        </w:rPr>
      </w:pPr>
    </w:p>
    <w:p w14:paraId="20B56824" w14:textId="0FD7C7CF" w:rsidR="00145E78" w:rsidRDefault="00EA4B16">
      <w:pPr>
        <w:spacing w:line="500" w:lineRule="exact"/>
        <w:rPr>
          <w:b/>
        </w:rPr>
      </w:pPr>
      <w:r>
        <w:rPr>
          <w:rFonts w:hint="eastAsia"/>
          <w:b/>
        </w:rPr>
        <w:t>工程名称：</w:t>
      </w:r>
      <w:r w:rsidR="000D5E71">
        <w:rPr>
          <w:rFonts w:hint="eastAsia"/>
          <w:b/>
        </w:rPr>
        <w:t>平顶山市中医医院新城区分院一期建设项目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145E78" w14:paraId="61C25159" w14:textId="77777777">
        <w:tc>
          <w:tcPr>
            <w:tcW w:w="1704" w:type="dxa"/>
            <w:vAlign w:val="center"/>
          </w:tcPr>
          <w:p w14:paraId="6A68F0A9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洒水部位</w:t>
            </w:r>
          </w:p>
        </w:tc>
        <w:tc>
          <w:tcPr>
            <w:tcW w:w="1704" w:type="dxa"/>
            <w:vAlign w:val="center"/>
          </w:tcPr>
          <w:p w14:paraId="56E57D74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1704" w:type="dxa"/>
            <w:vAlign w:val="center"/>
          </w:tcPr>
          <w:p w14:paraId="3D0AA0DC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洒水结果</w:t>
            </w:r>
          </w:p>
        </w:tc>
        <w:tc>
          <w:tcPr>
            <w:tcW w:w="1705" w:type="dxa"/>
            <w:vAlign w:val="center"/>
          </w:tcPr>
          <w:p w14:paraId="5BC9E9F8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洒水人</w:t>
            </w:r>
          </w:p>
        </w:tc>
        <w:tc>
          <w:tcPr>
            <w:tcW w:w="1705" w:type="dxa"/>
            <w:vAlign w:val="center"/>
          </w:tcPr>
          <w:p w14:paraId="6C21A4F6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记录人</w:t>
            </w:r>
          </w:p>
        </w:tc>
      </w:tr>
      <w:tr w:rsidR="00145E78" w14:paraId="1A36EC14" w14:textId="77777777">
        <w:tc>
          <w:tcPr>
            <w:tcW w:w="1704" w:type="dxa"/>
            <w:vAlign w:val="center"/>
          </w:tcPr>
          <w:p w14:paraId="76B7B76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0103856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7F21362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3827546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57DED24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2C152BCE" w14:textId="77777777">
        <w:tc>
          <w:tcPr>
            <w:tcW w:w="1704" w:type="dxa"/>
            <w:vAlign w:val="center"/>
          </w:tcPr>
          <w:p w14:paraId="480B8AC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7DD7505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4831792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2D02013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40F5ADB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03994146" w14:textId="77777777">
        <w:tc>
          <w:tcPr>
            <w:tcW w:w="1704" w:type="dxa"/>
            <w:vAlign w:val="center"/>
          </w:tcPr>
          <w:p w14:paraId="433E42C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46945D9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44D7B53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224FB16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6655C5FC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215526FD" w14:textId="77777777">
        <w:tc>
          <w:tcPr>
            <w:tcW w:w="1704" w:type="dxa"/>
            <w:vAlign w:val="center"/>
          </w:tcPr>
          <w:p w14:paraId="2969BD0C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58864C0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33206EA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7E41038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1F30771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2BEC15CF" w14:textId="77777777">
        <w:tc>
          <w:tcPr>
            <w:tcW w:w="1704" w:type="dxa"/>
            <w:vAlign w:val="center"/>
          </w:tcPr>
          <w:p w14:paraId="5AC580E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65EE818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09EBAB3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311496B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7DE7426C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5E2E1883" w14:textId="77777777">
        <w:tc>
          <w:tcPr>
            <w:tcW w:w="1704" w:type="dxa"/>
            <w:vAlign w:val="center"/>
          </w:tcPr>
          <w:p w14:paraId="1B0D615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6B5B465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27A5DF8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217E18B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7D87CF7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39CADF6C" w14:textId="77777777">
        <w:tc>
          <w:tcPr>
            <w:tcW w:w="1704" w:type="dxa"/>
            <w:vAlign w:val="center"/>
          </w:tcPr>
          <w:p w14:paraId="296F3A2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2B1788F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40EF5E6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3A055F0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7B1A44B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0688A2CF" w14:textId="77777777">
        <w:tc>
          <w:tcPr>
            <w:tcW w:w="1704" w:type="dxa"/>
            <w:vAlign w:val="center"/>
          </w:tcPr>
          <w:p w14:paraId="36E9FBE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4971228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1445B66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5173A42C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5C6E178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49B62E92" w14:textId="77777777">
        <w:tc>
          <w:tcPr>
            <w:tcW w:w="1704" w:type="dxa"/>
            <w:vAlign w:val="center"/>
          </w:tcPr>
          <w:p w14:paraId="42DA84B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5423209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62A5800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022DFB4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390D2E4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000704D4" w14:textId="77777777">
        <w:tc>
          <w:tcPr>
            <w:tcW w:w="1704" w:type="dxa"/>
            <w:vAlign w:val="center"/>
          </w:tcPr>
          <w:p w14:paraId="6D25656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4EB06D3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615A015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54F228D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6915AFD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5459BEB5" w14:textId="77777777">
        <w:tc>
          <w:tcPr>
            <w:tcW w:w="1704" w:type="dxa"/>
            <w:vAlign w:val="center"/>
          </w:tcPr>
          <w:p w14:paraId="2850DDF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415FC88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129D10A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2E94AB3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1878261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07E9BA8A" w14:textId="77777777">
        <w:tc>
          <w:tcPr>
            <w:tcW w:w="1704" w:type="dxa"/>
            <w:vAlign w:val="center"/>
          </w:tcPr>
          <w:p w14:paraId="11F5FFB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2560FBA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14A2470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308A99F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5041D08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69B918D8" w14:textId="77777777">
        <w:tc>
          <w:tcPr>
            <w:tcW w:w="1704" w:type="dxa"/>
            <w:vAlign w:val="center"/>
          </w:tcPr>
          <w:p w14:paraId="2CA5FE6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771D66B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3DFA8E9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503DFAE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74CFFA0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13C763B2" w14:textId="77777777">
        <w:tc>
          <w:tcPr>
            <w:tcW w:w="1704" w:type="dxa"/>
            <w:vAlign w:val="center"/>
          </w:tcPr>
          <w:p w14:paraId="7CFAF8F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432F495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081E895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1688BC6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16B0B2C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5BE25769" w14:textId="77777777">
        <w:tc>
          <w:tcPr>
            <w:tcW w:w="1704" w:type="dxa"/>
            <w:vAlign w:val="center"/>
          </w:tcPr>
          <w:p w14:paraId="6348709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6D1525C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5F572EF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2EB1945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6D93D86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58050021" w14:textId="77777777">
        <w:tc>
          <w:tcPr>
            <w:tcW w:w="1704" w:type="dxa"/>
            <w:vAlign w:val="center"/>
          </w:tcPr>
          <w:p w14:paraId="15404F8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5F38D07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21A1D22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5806E34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1B48EEFC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4AAC7538" w14:textId="77777777">
        <w:tc>
          <w:tcPr>
            <w:tcW w:w="1704" w:type="dxa"/>
            <w:vAlign w:val="center"/>
          </w:tcPr>
          <w:p w14:paraId="52E2CFD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624D8EB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5468706C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45ADC1B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35EC70B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6ACA6C1F" w14:textId="77777777">
        <w:tc>
          <w:tcPr>
            <w:tcW w:w="1704" w:type="dxa"/>
            <w:vAlign w:val="center"/>
          </w:tcPr>
          <w:p w14:paraId="5519B84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56BFCBA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16F44DD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355ADCD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79D7E71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6B81C019" w14:textId="77777777">
        <w:tc>
          <w:tcPr>
            <w:tcW w:w="1704" w:type="dxa"/>
            <w:vAlign w:val="center"/>
          </w:tcPr>
          <w:p w14:paraId="72A2D5C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6BEFF82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700FC74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285E052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39F79E5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49CC20D4" w14:textId="77777777">
        <w:tc>
          <w:tcPr>
            <w:tcW w:w="1704" w:type="dxa"/>
            <w:vAlign w:val="center"/>
          </w:tcPr>
          <w:p w14:paraId="6BB3792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5F3B2FD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7CA8571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6122592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7DC3562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5E8F3341" w14:textId="77777777">
        <w:tc>
          <w:tcPr>
            <w:tcW w:w="1704" w:type="dxa"/>
            <w:vAlign w:val="center"/>
          </w:tcPr>
          <w:p w14:paraId="3714542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21EC848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09A40EC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75D7877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6874A94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294C7044" w14:textId="77777777">
        <w:tc>
          <w:tcPr>
            <w:tcW w:w="1704" w:type="dxa"/>
            <w:vAlign w:val="center"/>
          </w:tcPr>
          <w:p w14:paraId="36AE275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52292A6C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104D52F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0173BC0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4FFFF45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</w:tbl>
    <w:p w14:paraId="747B9F6A" w14:textId="77777777" w:rsidR="00145E78" w:rsidRDefault="00EA4B16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垃圾清运记录</w:t>
      </w:r>
    </w:p>
    <w:p w14:paraId="459FA6FC" w14:textId="77777777" w:rsidR="00145E78" w:rsidRDefault="00145E78">
      <w:pPr>
        <w:spacing w:line="500" w:lineRule="exact"/>
        <w:rPr>
          <w:b/>
        </w:rPr>
      </w:pP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1368"/>
        <w:gridCol w:w="2040"/>
        <w:gridCol w:w="1020"/>
        <w:gridCol w:w="1620"/>
        <w:gridCol w:w="2474"/>
      </w:tblGrid>
      <w:tr w:rsidR="00145E78" w14:paraId="365877E8" w14:textId="77777777">
        <w:tc>
          <w:tcPr>
            <w:tcW w:w="1368" w:type="dxa"/>
            <w:vAlign w:val="center"/>
          </w:tcPr>
          <w:p w14:paraId="18D5E698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工程名称</w:t>
            </w:r>
          </w:p>
        </w:tc>
        <w:tc>
          <w:tcPr>
            <w:tcW w:w="3060" w:type="dxa"/>
            <w:gridSpan w:val="2"/>
            <w:vAlign w:val="center"/>
          </w:tcPr>
          <w:p w14:paraId="60FC0EE9" w14:textId="1BFC3FBC" w:rsidR="00145E78" w:rsidRDefault="000D5E71" w:rsidP="000D5E71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平顶山市中医医院新城区分院一期建设项目</w:t>
            </w:r>
          </w:p>
        </w:tc>
        <w:tc>
          <w:tcPr>
            <w:tcW w:w="1620" w:type="dxa"/>
            <w:vAlign w:val="center"/>
          </w:tcPr>
          <w:p w14:paraId="40D4FB9A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清运单位</w:t>
            </w:r>
          </w:p>
        </w:tc>
        <w:tc>
          <w:tcPr>
            <w:tcW w:w="2474" w:type="dxa"/>
            <w:vAlign w:val="center"/>
          </w:tcPr>
          <w:p w14:paraId="45C51F8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590DDF40" w14:textId="77777777">
        <w:tc>
          <w:tcPr>
            <w:tcW w:w="1368" w:type="dxa"/>
            <w:vAlign w:val="center"/>
          </w:tcPr>
          <w:p w14:paraId="7AFCD9A4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2040" w:type="dxa"/>
            <w:vAlign w:val="center"/>
          </w:tcPr>
          <w:p w14:paraId="51366B07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性质</w:t>
            </w:r>
          </w:p>
        </w:tc>
        <w:tc>
          <w:tcPr>
            <w:tcW w:w="1020" w:type="dxa"/>
            <w:vAlign w:val="center"/>
          </w:tcPr>
          <w:p w14:paraId="2FB4CE86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1620" w:type="dxa"/>
            <w:vAlign w:val="center"/>
          </w:tcPr>
          <w:p w14:paraId="4663C27F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经手人</w:t>
            </w:r>
          </w:p>
        </w:tc>
        <w:tc>
          <w:tcPr>
            <w:tcW w:w="2474" w:type="dxa"/>
            <w:vAlign w:val="center"/>
          </w:tcPr>
          <w:p w14:paraId="7C29577A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注</w:t>
            </w:r>
          </w:p>
        </w:tc>
      </w:tr>
      <w:tr w:rsidR="00145E78" w14:paraId="4CD6DD57" w14:textId="77777777">
        <w:tc>
          <w:tcPr>
            <w:tcW w:w="1368" w:type="dxa"/>
            <w:vAlign w:val="center"/>
          </w:tcPr>
          <w:p w14:paraId="043A84E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54084B0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5D34557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3BBEA57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1BDEC92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6F2706BE" w14:textId="77777777">
        <w:tc>
          <w:tcPr>
            <w:tcW w:w="1368" w:type="dxa"/>
            <w:vAlign w:val="center"/>
          </w:tcPr>
          <w:p w14:paraId="69F6311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24C61B1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5F09419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0126966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40649EA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489FC42F" w14:textId="77777777">
        <w:tc>
          <w:tcPr>
            <w:tcW w:w="1368" w:type="dxa"/>
            <w:vAlign w:val="center"/>
          </w:tcPr>
          <w:p w14:paraId="473A946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2D5CAE3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5793D8D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5DF32CD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550C016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500411F8" w14:textId="77777777">
        <w:tc>
          <w:tcPr>
            <w:tcW w:w="1368" w:type="dxa"/>
            <w:vAlign w:val="center"/>
          </w:tcPr>
          <w:p w14:paraId="3436162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19FC3F7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7D1B90A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2588F0AC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1185AB2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099B4140" w14:textId="77777777">
        <w:tc>
          <w:tcPr>
            <w:tcW w:w="1368" w:type="dxa"/>
            <w:vAlign w:val="center"/>
          </w:tcPr>
          <w:p w14:paraId="47323B4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6D18C0A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69A3806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4083245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0215639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73A42EA7" w14:textId="77777777">
        <w:tc>
          <w:tcPr>
            <w:tcW w:w="1368" w:type="dxa"/>
            <w:vAlign w:val="center"/>
          </w:tcPr>
          <w:p w14:paraId="2422E51C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69BC17C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6FE8720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436CA64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3A33E34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7E93E4DB" w14:textId="77777777">
        <w:tc>
          <w:tcPr>
            <w:tcW w:w="1368" w:type="dxa"/>
            <w:vAlign w:val="center"/>
          </w:tcPr>
          <w:p w14:paraId="7C9EBE8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70FFC5E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1F58748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1F7A524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32B255D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53F5C75C" w14:textId="77777777">
        <w:tc>
          <w:tcPr>
            <w:tcW w:w="1368" w:type="dxa"/>
            <w:vAlign w:val="center"/>
          </w:tcPr>
          <w:p w14:paraId="0ABF97E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7333339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0E4EE3F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038BAED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20BED4C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22B78B73" w14:textId="77777777">
        <w:tc>
          <w:tcPr>
            <w:tcW w:w="1368" w:type="dxa"/>
            <w:vAlign w:val="center"/>
          </w:tcPr>
          <w:p w14:paraId="16EDF1E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41672BA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2E035B2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51CB94D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0A1A017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3FF42CC9" w14:textId="77777777">
        <w:tc>
          <w:tcPr>
            <w:tcW w:w="1368" w:type="dxa"/>
            <w:vAlign w:val="center"/>
          </w:tcPr>
          <w:p w14:paraId="766D845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627B7F2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36C920B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5CF9768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6946108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1BFC86A2" w14:textId="77777777">
        <w:tc>
          <w:tcPr>
            <w:tcW w:w="1368" w:type="dxa"/>
            <w:vAlign w:val="center"/>
          </w:tcPr>
          <w:p w14:paraId="1566E18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26E6CEF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7F9E81D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7EE70F9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014DAD4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6A31BCAF" w14:textId="77777777">
        <w:tc>
          <w:tcPr>
            <w:tcW w:w="1368" w:type="dxa"/>
            <w:vAlign w:val="center"/>
          </w:tcPr>
          <w:p w14:paraId="41C5BD8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5A04F71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0B88061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7C5DBCC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331FE8C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46BE0D44" w14:textId="77777777">
        <w:tc>
          <w:tcPr>
            <w:tcW w:w="1368" w:type="dxa"/>
            <w:vAlign w:val="center"/>
          </w:tcPr>
          <w:p w14:paraId="11206DB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241E3E7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374FBA3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08A7BF6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266689B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13D71B0E" w14:textId="77777777">
        <w:tc>
          <w:tcPr>
            <w:tcW w:w="1368" w:type="dxa"/>
            <w:vAlign w:val="center"/>
          </w:tcPr>
          <w:p w14:paraId="040FD71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6EBBBB6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3311A97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479F6A6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49C1333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7C51B657" w14:textId="77777777">
        <w:tc>
          <w:tcPr>
            <w:tcW w:w="1368" w:type="dxa"/>
            <w:vAlign w:val="center"/>
          </w:tcPr>
          <w:p w14:paraId="3E35998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2950187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00C7D5E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0D654FF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02B8884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26964C84" w14:textId="77777777">
        <w:tc>
          <w:tcPr>
            <w:tcW w:w="1368" w:type="dxa"/>
            <w:vAlign w:val="center"/>
          </w:tcPr>
          <w:p w14:paraId="65CD314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0BE8B8A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79FFBCA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62F5F79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11272A8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780C5FB3" w14:textId="77777777">
        <w:tc>
          <w:tcPr>
            <w:tcW w:w="1368" w:type="dxa"/>
            <w:vAlign w:val="center"/>
          </w:tcPr>
          <w:p w14:paraId="6F02198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3E9A250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3A8ABD5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778E262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235B139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1A92BE3E" w14:textId="77777777">
        <w:tc>
          <w:tcPr>
            <w:tcW w:w="1368" w:type="dxa"/>
            <w:vAlign w:val="center"/>
          </w:tcPr>
          <w:p w14:paraId="0DC044E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2420E4F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1CFD437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3B11A3E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2ECA1BA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6861E60D" w14:textId="77777777">
        <w:tc>
          <w:tcPr>
            <w:tcW w:w="1368" w:type="dxa"/>
            <w:vAlign w:val="center"/>
          </w:tcPr>
          <w:p w14:paraId="0A99005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2AAE6C0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00726C3C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40AEF5A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1313599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51E8D87A" w14:textId="77777777">
        <w:tc>
          <w:tcPr>
            <w:tcW w:w="1368" w:type="dxa"/>
            <w:vAlign w:val="center"/>
          </w:tcPr>
          <w:p w14:paraId="0EC370E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7ACEB17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667A3B5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7A43DCE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187EC21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5DEAE2E8" w14:textId="77777777">
        <w:tc>
          <w:tcPr>
            <w:tcW w:w="1368" w:type="dxa"/>
            <w:vAlign w:val="center"/>
          </w:tcPr>
          <w:p w14:paraId="6CC59E4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7456017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22829C2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07AC618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7B25383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0793C3FC" w14:textId="77777777">
        <w:tc>
          <w:tcPr>
            <w:tcW w:w="1368" w:type="dxa"/>
            <w:vAlign w:val="center"/>
          </w:tcPr>
          <w:p w14:paraId="170FD66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55A09AA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0D5B1C0C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7B4F9E1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3871FA1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6DF26D1D" w14:textId="77777777">
        <w:tc>
          <w:tcPr>
            <w:tcW w:w="1368" w:type="dxa"/>
            <w:vAlign w:val="center"/>
          </w:tcPr>
          <w:p w14:paraId="4AD2518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040" w:type="dxa"/>
            <w:vAlign w:val="center"/>
          </w:tcPr>
          <w:p w14:paraId="018F27C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 w14:paraId="6BF5AE7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14:paraId="4B322B4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474" w:type="dxa"/>
            <w:vAlign w:val="center"/>
          </w:tcPr>
          <w:p w14:paraId="5EB2018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</w:tbl>
    <w:p w14:paraId="0850EB26" w14:textId="77777777" w:rsidR="00145E78" w:rsidRDefault="00EA4B16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木工间废弃物每日清理记录</w:t>
      </w:r>
    </w:p>
    <w:p w14:paraId="2359BCCA" w14:textId="77777777" w:rsidR="00145E78" w:rsidRDefault="00145E78">
      <w:pPr>
        <w:spacing w:line="300" w:lineRule="exact"/>
        <w:jc w:val="center"/>
        <w:rPr>
          <w:b/>
          <w:sz w:val="44"/>
          <w:szCs w:val="44"/>
        </w:rPr>
      </w:pPr>
    </w:p>
    <w:p w14:paraId="44AC5CC3" w14:textId="46753A83" w:rsidR="00145E78" w:rsidRDefault="00EA4B16">
      <w:pPr>
        <w:spacing w:line="500" w:lineRule="exact"/>
        <w:rPr>
          <w:b/>
        </w:rPr>
      </w:pPr>
      <w:r>
        <w:rPr>
          <w:rFonts w:hint="eastAsia"/>
          <w:b/>
        </w:rPr>
        <w:t>工程名称：</w:t>
      </w:r>
      <w:r w:rsidR="000D5E71">
        <w:rPr>
          <w:rFonts w:hint="eastAsia"/>
          <w:b/>
        </w:rPr>
        <w:t>平顶山市中医医院新城区分院一期建设项目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1188"/>
        <w:gridCol w:w="1652"/>
        <w:gridCol w:w="1420"/>
        <w:gridCol w:w="1420"/>
        <w:gridCol w:w="1421"/>
        <w:gridCol w:w="1421"/>
      </w:tblGrid>
      <w:tr w:rsidR="00145E78" w14:paraId="3469E593" w14:textId="77777777">
        <w:tc>
          <w:tcPr>
            <w:tcW w:w="1188" w:type="dxa"/>
            <w:vAlign w:val="center"/>
          </w:tcPr>
          <w:p w14:paraId="236F7457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1652" w:type="dxa"/>
            <w:vAlign w:val="center"/>
          </w:tcPr>
          <w:p w14:paraId="05CEFCBC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废弃物名称</w:t>
            </w:r>
          </w:p>
        </w:tc>
        <w:tc>
          <w:tcPr>
            <w:tcW w:w="1420" w:type="dxa"/>
            <w:vAlign w:val="center"/>
          </w:tcPr>
          <w:p w14:paraId="70C26494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1420" w:type="dxa"/>
            <w:vAlign w:val="center"/>
          </w:tcPr>
          <w:p w14:paraId="6C996904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清理人</w:t>
            </w:r>
          </w:p>
        </w:tc>
        <w:tc>
          <w:tcPr>
            <w:tcW w:w="1421" w:type="dxa"/>
            <w:vAlign w:val="center"/>
          </w:tcPr>
          <w:p w14:paraId="545EA3FB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记录人</w:t>
            </w:r>
          </w:p>
        </w:tc>
        <w:tc>
          <w:tcPr>
            <w:tcW w:w="1421" w:type="dxa"/>
            <w:vAlign w:val="center"/>
          </w:tcPr>
          <w:p w14:paraId="4DC5B2D1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注</w:t>
            </w:r>
          </w:p>
        </w:tc>
      </w:tr>
      <w:tr w:rsidR="00145E78" w14:paraId="73849920" w14:textId="77777777">
        <w:tc>
          <w:tcPr>
            <w:tcW w:w="1188" w:type="dxa"/>
            <w:vAlign w:val="center"/>
          </w:tcPr>
          <w:p w14:paraId="5D99169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55045EB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23B1A33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70CF329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57D3F0B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78C6890C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7A510A5B" w14:textId="77777777">
        <w:tc>
          <w:tcPr>
            <w:tcW w:w="1188" w:type="dxa"/>
            <w:vAlign w:val="center"/>
          </w:tcPr>
          <w:p w14:paraId="40F365EC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5499EDF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304B17C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4BDB776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3D812D1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1FAAE64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76422317" w14:textId="77777777">
        <w:tc>
          <w:tcPr>
            <w:tcW w:w="1188" w:type="dxa"/>
            <w:vAlign w:val="center"/>
          </w:tcPr>
          <w:p w14:paraId="120739B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3A3E410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0150923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0B05189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5D8C90C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749AEB4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1E889991" w14:textId="77777777">
        <w:tc>
          <w:tcPr>
            <w:tcW w:w="1188" w:type="dxa"/>
            <w:vAlign w:val="center"/>
          </w:tcPr>
          <w:p w14:paraId="6249310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2CEB97C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6529FE1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1705819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4948368C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72616C6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284896E6" w14:textId="77777777">
        <w:tc>
          <w:tcPr>
            <w:tcW w:w="1188" w:type="dxa"/>
            <w:vAlign w:val="center"/>
          </w:tcPr>
          <w:p w14:paraId="797803B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0C34BFC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5EAF20C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7F8904B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4687214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49143BD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2B9E59BA" w14:textId="77777777">
        <w:tc>
          <w:tcPr>
            <w:tcW w:w="1188" w:type="dxa"/>
            <w:vAlign w:val="center"/>
          </w:tcPr>
          <w:p w14:paraId="03D1CFB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2319A6D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2A229BB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0CBD716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5AB3A0A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38262D2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212259E1" w14:textId="77777777">
        <w:tc>
          <w:tcPr>
            <w:tcW w:w="1188" w:type="dxa"/>
            <w:vAlign w:val="center"/>
          </w:tcPr>
          <w:p w14:paraId="74E50F6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128C022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203AC2F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09567E2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5632AB1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70DB1E3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5A4079E8" w14:textId="77777777">
        <w:tc>
          <w:tcPr>
            <w:tcW w:w="1188" w:type="dxa"/>
            <w:vAlign w:val="center"/>
          </w:tcPr>
          <w:p w14:paraId="3DDECE0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2791B7DC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1C472EF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71E099F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5080287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5F9E62C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352A2E0F" w14:textId="77777777">
        <w:tc>
          <w:tcPr>
            <w:tcW w:w="1188" w:type="dxa"/>
            <w:vAlign w:val="center"/>
          </w:tcPr>
          <w:p w14:paraId="76919EA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4B808A0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1D3BA66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146A926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578072D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75C22C4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4C6774AF" w14:textId="77777777">
        <w:tc>
          <w:tcPr>
            <w:tcW w:w="1188" w:type="dxa"/>
            <w:vAlign w:val="center"/>
          </w:tcPr>
          <w:p w14:paraId="2E35D62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62668FA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13A1FDE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4896EAB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60B6B60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5C733FE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57E57E79" w14:textId="77777777">
        <w:tc>
          <w:tcPr>
            <w:tcW w:w="1188" w:type="dxa"/>
            <w:vAlign w:val="center"/>
          </w:tcPr>
          <w:p w14:paraId="37F4296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2CE5275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6E23F78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74DC8AC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4BC3E04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34811A9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0FC7C3FF" w14:textId="77777777">
        <w:tc>
          <w:tcPr>
            <w:tcW w:w="1188" w:type="dxa"/>
            <w:vAlign w:val="center"/>
          </w:tcPr>
          <w:p w14:paraId="1A31D89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054E597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29CB10C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6E50A23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266C5A6C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25D5A28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2EE205B0" w14:textId="77777777">
        <w:tc>
          <w:tcPr>
            <w:tcW w:w="1188" w:type="dxa"/>
            <w:vAlign w:val="center"/>
          </w:tcPr>
          <w:p w14:paraId="7DB6C9A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6862F87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37E2BD2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1080604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27FA8A7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519DD43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6FDBE125" w14:textId="77777777">
        <w:tc>
          <w:tcPr>
            <w:tcW w:w="1188" w:type="dxa"/>
            <w:vAlign w:val="center"/>
          </w:tcPr>
          <w:p w14:paraId="3000F90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305E049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21E3E60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3EFCA96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7DFCC9B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65D3226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31E9E24E" w14:textId="77777777">
        <w:tc>
          <w:tcPr>
            <w:tcW w:w="1188" w:type="dxa"/>
            <w:vAlign w:val="center"/>
          </w:tcPr>
          <w:p w14:paraId="615941D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383F1F6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68A3C35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6D8B0C5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0A6671D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1729994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5265034B" w14:textId="77777777">
        <w:tc>
          <w:tcPr>
            <w:tcW w:w="1188" w:type="dxa"/>
            <w:vAlign w:val="center"/>
          </w:tcPr>
          <w:p w14:paraId="749B95F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0FD3FC9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528E15F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2FEE11F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5B339A5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65B4567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2C6F6D8B" w14:textId="77777777">
        <w:tc>
          <w:tcPr>
            <w:tcW w:w="1188" w:type="dxa"/>
            <w:vAlign w:val="center"/>
          </w:tcPr>
          <w:p w14:paraId="083C30B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08256F2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1F25745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7AEC492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55BE3A9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7DD9ED3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68550F1A" w14:textId="77777777">
        <w:tc>
          <w:tcPr>
            <w:tcW w:w="1188" w:type="dxa"/>
            <w:vAlign w:val="center"/>
          </w:tcPr>
          <w:p w14:paraId="49CA377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6DBE1B5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312B5C9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678B655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69BCAB8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060E295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0C7DC73F" w14:textId="77777777">
        <w:tc>
          <w:tcPr>
            <w:tcW w:w="1188" w:type="dxa"/>
            <w:vAlign w:val="center"/>
          </w:tcPr>
          <w:p w14:paraId="2231352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54D0274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507FA50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4BEB26B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1739B35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1BA10D0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04069948" w14:textId="77777777">
        <w:tc>
          <w:tcPr>
            <w:tcW w:w="1188" w:type="dxa"/>
            <w:vAlign w:val="center"/>
          </w:tcPr>
          <w:p w14:paraId="50517F7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619418A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0982946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71836C0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59D384F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22A08B2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5734CB11" w14:textId="77777777">
        <w:tc>
          <w:tcPr>
            <w:tcW w:w="1188" w:type="dxa"/>
            <w:vAlign w:val="center"/>
          </w:tcPr>
          <w:p w14:paraId="0C33114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1E2AE4D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6E9A560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31E3851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00768E7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5F44386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1D96888C" w14:textId="77777777">
        <w:tc>
          <w:tcPr>
            <w:tcW w:w="1188" w:type="dxa"/>
            <w:vAlign w:val="center"/>
          </w:tcPr>
          <w:p w14:paraId="1F5F35F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22A57EE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42020C4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639EE28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6164445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5E9F3A9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623620CF" w14:textId="77777777">
        <w:tc>
          <w:tcPr>
            <w:tcW w:w="1188" w:type="dxa"/>
            <w:vAlign w:val="center"/>
          </w:tcPr>
          <w:p w14:paraId="33011B5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652" w:type="dxa"/>
            <w:vAlign w:val="center"/>
          </w:tcPr>
          <w:p w14:paraId="4C834A4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63C44B1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0" w:type="dxa"/>
            <w:vAlign w:val="center"/>
          </w:tcPr>
          <w:p w14:paraId="7C80D8D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760C82A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421" w:type="dxa"/>
            <w:vAlign w:val="center"/>
          </w:tcPr>
          <w:p w14:paraId="58FC4D8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</w:tbl>
    <w:p w14:paraId="519581F6" w14:textId="77777777" w:rsidR="00145E78" w:rsidRDefault="00EA4B16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扬尘控制检查记录表</w:t>
      </w:r>
    </w:p>
    <w:p w14:paraId="6FA78F42" w14:textId="77777777" w:rsidR="00145E78" w:rsidRDefault="00EA4B16">
      <w:pPr>
        <w:spacing w:line="500" w:lineRule="exact"/>
        <w:jc w:val="center"/>
        <w:rPr>
          <w:b/>
        </w:rPr>
      </w:pPr>
      <w:r>
        <w:rPr>
          <w:rFonts w:hint="eastAsia"/>
          <w:szCs w:val="21"/>
        </w:rPr>
        <w:t xml:space="preserve">                                                              </w:t>
      </w:r>
      <w:r>
        <w:rPr>
          <w:rFonts w:hint="eastAsia"/>
          <w:szCs w:val="21"/>
        </w:rPr>
        <w:t>编号</w:t>
      </w:r>
      <w:r>
        <w:rPr>
          <w:rFonts w:hint="eastAsia"/>
          <w:b/>
        </w:rPr>
        <w:t>：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1368"/>
        <w:gridCol w:w="3420"/>
        <w:gridCol w:w="1980"/>
        <w:gridCol w:w="1754"/>
      </w:tblGrid>
      <w:tr w:rsidR="00145E78" w14:paraId="52FFD63F" w14:textId="77777777">
        <w:tc>
          <w:tcPr>
            <w:tcW w:w="1368" w:type="dxa"/>
          </w:tcPr>
          <w:p w14:paraId="0A2FCF77" w14:textId="77777777" w:rsidR="00145E78" w:rsidRDefault="00EA4B16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工程名称</w:t>
            </w:r>
          </w:p>
        </w:tc>
        <w:tc>
          <w:tcPr>
            <w:tcW w:w="3420" w:type="dxa"/>
          </w:tcPr>
          <w:p w14:paraId="6736BEB4" w14:textId="77777777" w:rsidR="00145E78" w:rsidRDefault="00145E78">
            <w:pPr>
              <w:spacing w:line="500" w:lineRule="exact"/>
              <w:rPr>
                <w:szCs w:val="21"/>
              </w:rPr>
            </w:pPr>
          </w:p>
        </w:tc>
        <w:tc>
          <w:tcPr>
            <w:tcW w:w="1980" w:type="dxa"/>
          </w:tcPr>
          <w:p w14:paraId="3A3EDB41" w14:textId="77777777" w:rsidR="00145E78" w:rsidRDefault="00EA4B16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检查日期</w:t>
            </w:r>
          </w:p>
        </w:tc>
        <w:tc>
          <w:tcPr>
            <w:tcW w:w="1754" w:type="dxa"/>
          </w:tcPr>
          <w:p w14:paraId="186E1A9E" w14:textId="77777777" w:rsidR="00145E78" w:rsidRDefault="00145E78">
            <w:pPr>
              <w:spacing w:line="500" w:lineRule="exact"/>
              <w:rPr>
                <w:szCs w:val="21"/>
              </w:rPr>
            </w:pPr>
          </w:p>
        </w:tc>
      </w:tr>
      <w:tr w:rsidR="00145E78" w14:paraId="014B510B" w14:textId="77777777">
        <w:tc>
          <w:tcPr>
            <w:tcW w:w="1368" w:type="dxa"/>
          </w:tcPr>
          <w:p w14:paraId="3BCB073A" w14:textId="77777777" w:rsidR="00145E78" w:rsidRDefault="00EA4B16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检查单位</w:t>
            </w:r>
          </w:p>
        </w:tc>
        <w:tc>
          <w:tcPr>
            <w:tcW w:w="3420" w:type="dxa"/>
          </w:tcPr>
          <w:p w14:paraId="76E11BD3" w14:textId="77777777" w:rsidR="00145E78" w:rsidRDefault="00145E78">
            <w:pPr>
              <w:spacing w:line="500" w:lineRule="exact"/>
              <w:rPr>
                <w:szCs w:val="21"/>
              </w:rPr>
            </w:pPr>
          </w:p>
        </w:tc>
        <w:tc>
          <w:tcPr>
            <w:tcW w:w="1980" w:type="dxa"/>
          </w:tcPr>
          <w:p w14:paraId="34F5731A" w14:textId="77777777" w:rsidR="00145E78" w:rsidRDefault="00145E78">
            <w:pPr>
              <w:spacing w:line="500" w:lineRule="exact"/>
              <w:rPr>
                <w:szCs w:val="21"/>
              </w:rPr>
            </w:pPr>
          </w:p>
        </w:tc>
        <w:tc>
          <w:tcPr>
            <w:tcW w:w="1754" w:type="dxa"/>
          </w:tcPr>
          <w:p w14:paraId="474D7341" w14:textId="77777777" w:rsidR="00145E78" w:rsidRDefault="00145E78">
            <w:pPr>
              <w:spacing w:line="500" w:lineRule="exact"/>
              <w:rPr>
                <w:szCs w:val="21"/>
              </w:rPr>
            </w:pPr>
          </w:p>
        </w:tc>
      </w:tr>
      <w:tr w:rsidR="00145E78" w14:paraId="58EC176A" w14:textId="77777777">
        <w:tc>
          <w:tcPr>
            <w:tcW w:w="1368" w:type="dxa"/>
          </w:tcPr>
          <w:p w14:paraId="4170D0F6" w14:textId="77777777" w:rsidR="00145E78" w:rsidRDefault="00EA4B16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检查人员</w:t>
            </w:r>
          </w:p>
        </w:tc>
        <w:tc>
          <w:tcPr>
            <w:tcW w:w="3420" w:type="dxa"/>
          </w:tcPr>
          <w:p w14:paraId="200D4F87" w14:textId="77777777" w:rsidR="00145E78" w:rsidRDefault="00145E78">
            <w:pPr>
              <w:spacing w:line="500" w:lineRule="exact"/>
              <w:rPr>
                <w:szCs w:val="21"/>
              </w:rPr>
            </w:pPr>
          </w:p>
        </w:tc>
        <w:tc>
          <w:tcPr>
            <w:tcW w:w="1980" w:type="dxa"/>
          </w:tcPr>
          <w:p w14:paraId="39B0AB09" w14:textId="77777777" w:rsidR="00145E78" w:rsidRDefault="00145E78">
            <w:pPr>
              <w:spacing w:line="500" w:lineRule="exact"/>
              <w:rPr>
                <w:szCs w:val="21"/>
              </w:rPr>
            </w:pPr>
          </w:p>
        </w:tc>
        <w:tc>
          <w:tcPr>
            <w:tcW w:w="1754" w:type="dxa"/>
          </w:tcPr>
          <w:p w14:paraId="499E4C90" w14:textId="77777777" w:rsidR="00145E78" w:rsidRDefault="00145E78">
            <w:pPr>
              <w:spacing w:line="500" w:lineRule="exact"/>
              <w:rPr>
                <w:szCs w:val="21"/>
              </w:rPr>
            </w:pPr>
          </w:p>
        </w:tc>
      </w:tr>
      <w:tr w:rsidR="00145E78" w14:paraId="74A05A66" w14:textId="77777777">
        <w:tc>
          <w:tcPr>
            <w:tcW w:w="4788" w:type="dxa"/>
            <w:gridSpan w:val="2"/>
          </w:tcPr>
          <w:p w14:paraId="744B14F2" w14:textId="77777777" w:rsidR="00145E78" w:rsidRDefault="00EA4B16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3734" w:type="dxa"/>
            <w:gridSpan w:val="2"/>
          </w:tcPr>
          <w:p w14:paraId="7F6F8724" w14:textId="77777777" w:rsidR="00145E78" w:rsidRDefault="00EA4B16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果</w:t>
            </w:r>
          </w:p>
        </w:tc>
      </w:tr>
      <w:tr w:rsidR="00145E78" w14:paraId="0B9D7B90" w14:textId="77777777">
        <w:tc>
          <w:tcPr>
            <w:tcW w:w="4788" w:type="dxa"/>
            <w:gridSpan w:val="2"/>
          </w:tcPr>
          <w:p w14:paraId="46B8F1AB" w14:textId="77777777" w:rsidR="00145E78" w:rsidRDefault="00EA4B16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是否有扬尘控制方案，责任制是否有落实到人，并建立相应的防扬尘台帐</w:t>
            </w:r>
          </w:p>
        </w:tc>
        <w:tc>
          <w:tcPr>
            <w:tcW w:w="3734" w:type="dxa"/>
            <w:gridSpan w:val="2"/>
          </w:tcPr>
          <w:p w14:paraId="401BF547" w14:textId="77777777" w:rsidR="00145E78" w:rsidRDefault="00145E78">
            <w:pPr>
              <w:spacing w:line="500" w:lineRule="exact"/>
              <w:rPr>
                <w:szCs w:val="21"/>
              </w:rPr>
            </w:pPr>
          </w:p>
        </w:tc>
      </w:tr>
      <w:tr w:rsidR="00145E78" w14:paraId="0B7C6C74" w14:textId="77777777">
        <w:tc>
          <w:tcPr>
            <w:tcW w:w="4788" w:type="dxa"/>
            <w:gridSpan w:val="2"/>
          </w:tcPr>
          <w:p w14:paraId="339A03D4" w14:textId="77777777" w:rsidR="00145E78" w:rsidRDefault="00EA4B16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施工现场大门口是否有设置清洗车辆的装置；生活区是否有设专人进行保洁</w:t>
            </w:r>
          </w:p>
        </w:tc>
        <w:tc>
          <w:tcPr>
            <w:tcW w:w="3734" w:type="dxa"/>
            <w:gridSpan w:val="2"/>
          </w:tcPr>
          <w:p w14:paraId="36919E8E" w14:textId="77777777" w:rsidR="00145E78" w:rsidRDefault="00145E78">
            <w:pPr>
              <w:spacing w:line="500" w:lineRule="exact"/>
              <w:rPr>
                <w:szCs w:val="21"/>
              </w:rPr>
            </w:pPr>
          </w:p>
        </w:tc>
      </w:tr>
      <w:tr w:rsidR="00145E78" w14:paraId="70EF3FBB" w14:textId="77777777">
        <w:tc>
          <w:tcPr>
            <w:tcW w:w="4788" w:type="dxa"/>
            <w:gridSpan w:val="2"/>
          </w:tcPr>
          <w:p w14:paraId="3F5960D4" w14:textId="77777777" w:rsidR="00145E78" w:rsidRDefault="00EA4B16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施工现场、生活区的排水沟、沉淀池及食堂隔油池是否定期派人清理</w:t>
            </w:r>
          </w:p>
        </w:tc>
        <w:tc>
          <w:tcPr>
            <w:tcW w:w="3734" w:type="dxa"/>
            <w:gridSpan w:val="2"/>
          </w:tcPr>
          <w:p w14:paraId="62E471D1" w14:textId="77777777" w:rsidR="00145E78" w:rsidRDefault="00145E78">
            <w:pPr>
              <w:spacing w:line="500" w:lineRule="exact"/>
              <w:rPr>
                <w:szCs w:val="21"/>
              </w:rPr>
            </w:pPr>
          </w:p>
        </w:tc>
      </w:tr>
      <w:tr w:rsidR="00145E78" w14:paraId="1B7A7A29" w14:textId="77777777">
        <w:tc>
          <w:tcPr>
            <w:tcW w:w="4788" w:type="dxa"/>
            <w:gridSpan w:val="2"/>
          </w:tcPr>
          <w:p w14:paraId="256CDCDA" w14:textId="77777777" w:rsidR="00145E78" w:rsidRDefault="00EA4B16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建筑垃圾及生活垃圾是否及时清运出工地</w:t>
            </w:r>
          </w:p>
        </w:tc>
        <w:tc>
          <w:tcPr>
            <w:tcW w:w="3734" w:type="dxa"/>
            <w:gridSpan w:val="2"/>
          </w:tcPr>
          <w:p w14:paraId="5C614AAB" w14:textId="77777777" w:rsidR="00145E78" w:rsidRDefault="00145E78">
            <w:pPr>
              <w:spacing w:line="500" w:lineRule="exact"/>
              <w:rPr>
                <w:szCs w:val="21"/>
              </w:rPr>
            </w:pPr>
          </w:p>
        </w:tc>
      </w:tr>
      <w:tr w:rsidR="00145E78" w14:paraId="7C4D791E" w14:textId="77777777">
        <w:tc>
          <w:tcPr>
            <w:tcW w:w="4788" w:type="dxa"/>
            <w:gridSpan w:val="2"/>
          </w:tcPr>
          <w:p w14:paraId="44AD29EC" w14:textId="77777777" w:rsidR="00145E78" w:rsidRDefault="00EA4B16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石子、黄沙、水泥等临时堆放场地，是否有采取围栏、遮盖等防护措施</w:t>
            </w:r>
          </w:p>
        </w:tc>
        <w:tc>
          <w:tcPr>
            <w:tcW w:w="3734" w:type="dxa"/>
            <w:gridSpan w:val="2"/>
          </w:tcPr>
          <w:p w14:paraId="422E10F6" w14:textId="77777777" w:rsidR="00145E78" w:rsidRDefault="00145E78">
            <w:pPr>
              <w:spacing w:line="500" w:lineRule="exact"/>
              <w:rPr>
                <w:szCs w:val="21"/>
              </w:rPr>
            </w:pPr>
          </w:p>
        </w:tc>
      </w:tr>
      <w:tr w:rsidR="00145E78" w14:paraId="55FC2141" w14:textId="77777777">
        <w:tc>
          <w:tcPr>
            <w:tcW w:w="4788" w:type="dxa"/>
            <w:gridSpan w:val="2"/>
          </w:tcPr>
          <w:p w14:paraId="432C663D" w14:textId="77777777" w:rsidR="00145E78" w:rsidRDefault="00EA4B16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夜间施工是否对周边居民小区造成光污染和澡声污染</w:t>
            </w:r>
          </w:p>
        </w:tc>
        <w:tc>
          <w:tcPr>
            <w:tcW w:w="3734" w:type="dxa"/>
            <w:gridSpan w:val="2"/>
          </w:tcPr>
          <w:p w14:paraId="195B1332" w14:textId="77777777" w:rsidR="00145E78" w:rsidRDefault="00145E78">
            <w:pPr>
              <w:spacing w:line="500" w:lineRule="exact"/>
              <w:rPr>
                <w:szCs w:val="21"/>
              </w:rPr>
            </w:pPr>
          </w:p>
        </w:tc>
      </w:tr>
      <w:tr w:rsidR="00145E78" w14:paraId="71CDDE1E" w14:textId="77777777">
        <w:tc>
          <w:tcPr>
            <w:tcW w:w="4788" w:type="dxa"/>
            <w:gridSpan w:val="2"/>
          </w:tcPr>
          <w:p w14:paraId="4494AE61" w14:textId="77777777" w:rsidR="00145E78" w:rsidRDefault="00EA4B16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木工间内的废弃物是否每日进行清理</w:t>
            </w:r>
          </w:p>
        </w:tc>
        <w:tc>
          <w:tcPr>
            <w:tcW w:w="3734" w:type="dxa"/>
            <w:gridSpan w:val="2"/>
          </w:tcPr>
          <w:p w14:paraId="16F28B12" w14:textId="77777777" w:rsidR="00145E78" w:rsidRDefault="00145E78">
            <w:pPr>
              <w:spacing w:line="500" w:lineRule="exact"/>
              <w:rPr>
                <w:szCs w:val="21"/>
              </w:rPr>
            </w:pPr>
          </w:p>
        </w:tc>
      </w:tr>
      <w:tr w:rsidR="00145E78" w14:paraId="1F2AC904" w14:textId="77777777">
        <w:tc>
          <w:tcPr>
            <w:tcW w:w="8522" w:type="dxa"/>
            <w:gridSpan w:val="4"/>
          </w:tcPr>
          <w:p w14:paraId="01CF2807" w14:textId="77777777" w:rsidR="00145E78" w:rsidRDefault="00EA4B16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整改措施：</w:t>
            </w:r>
          </w:p>
          <w:p w14:paraId="033F433A" w14:textId="77777777" w:rsidR="00145E78" w:rsidRDefault="00145E78">
            <w:pPr>
              <w:spacing w:line="500" w:lineRule="exact"/>
              <w:rPr>
                <w:szCs w:val="21"/>
              </w:rPr>
            </w:pPr>
          </w:p>
          <w:p w14:paraId="2D02C1C5" w14:textId="77777777" w:rsidR="00145E78" w:rsidRDefault="00145E78">
            <w:pPr>
              <w:spacing w:line="500" w:lineRule="exact"/>
              <w:rPr>
                <w:szCs w:val="21"/>
              </w:rPr>
            </w:pPr>
          </w:p>
          <w:p w14:paraId="5DD067CB" w14:textId="77777777" w:rsidR="00145E78" w:rsidRDefault="00EA4B16">
            <w:pPr>
              <w:spacing w:line="500" w:lineRule="exact"/>
              <w:ind w:firstLineChars="1850" w:firstLine="4440"/>
              <w:rPr>
                <w:szCs w:val="21"/>
              </w:rPr>
            </w:pPr>
            <w:r>
              <w:rPr>
                <w:rFonts w:hint="eastAsia"/>
                <w:szCs w:val="21"/>
              </w:rPr>
              <w:t>措施制定人：</w:t>
            </w:r>
          </w:p>
        </w:tc>
      </w:tr>
      <w:tr w:rsidR="00145E78" w14:paraId="455FAD07" w14:textId="77777777">
        <w:tc>
          <w:tcPr>
            <w:tcW w:w="8522" w:type="dxa"/>
            <w:gridSpan w:val="4"/>
          </w:tcPr>
          <w:p w14:paraId="476E5201" w14:textId="77777777" w:rsidR="00145E78" w:rsidRDefault="00EA4B16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复查意见</w:t>
            </w:r>
          </w:p>
          <w:p w14:paraId="6E4CC900" w14:textId="77777777" w:rsidR="00145E78" w:rsidRDefault="00145E78">
            <w:pPr>
              <w:spacing w:line="500" w:lineRule="exact"/>
              <w:rPr>
                <w:szCs w:val="21"/>
              </w:rPr>
            </w:pPr>
          </w:p>
          <w:p w14:paraId="12C800A3" w14:textId="77777777" w:rsidR="00145E78" w:rsidRDefault="00145E78">
            <w:pPr>
              <w:spacing w:line="500" w:lineRule="exact"/>
              <w:rPr>
                <w:szCs w:val="21"/>
              </w:rPr>
            </w:pPr>
          </w:p>
          <w:p w14:paraId="1DCD159B" w14:textId="77777777" w:rsidR="00CE19C5" w:rsidRDefault="00EA4B16" w:rsidP="00CE19C5">
            <w:pPr>
              <w:spacing w:line="500" w:lineRule="exact"/>
              <w:ind w:firstLineChars="2200" w:firstLine="5280"/>
              <w:rPr>
                <w:szCs w:val="21"/>
              </w:rPr>
            </w:pPr>
            <w:r>
              <w:rPr>
                <w:rFonts w:hint="eastAsia"/>
                <w:szCs w:val="21"/>
              </w:rPr>
              <w:t>复查人：</w:t>
            </w:r>
            <w:r>
              <w:rPr>
                <w:rFonts w:hint="eastAsia"/>
                <w:szCs w:val="21"/>
              </w:rPr>
              <w:t xml:space="preserve">    </w:t>
            </w:r>
          </w:p>
          <w:p w14:paraId="5FC28B1C" w14:textId="77777777" w:rsidR="00145E78" w:rsidRDefault="00EA4B16" w:rsidP="00CE19C5">
            <w:pPr>
              <w:spacing w:line="500" w:lineRule="exact"/>
              <w:ind w:firstLineChars="2000" w:firstLine="4800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027DC90D" w14:textId="77777777" w:rsidR="00145E78" w:rsidRDefault="00145E78">
      <w:pPr>
        <w:tabs>
          <w:tab w:val="right" w:pos="8306"/>
        </w:tabs>
        <w:jc w:val="left"/>
        <w:sectPr w:rsidR="00145E7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E96B397" w14:textId="77777777" w:rsidR="00145E78" w:rsidRDefault="00EA4B1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扬尘治理值日表</w:t>
      </w:r>
    </w:p>
    <w:p w14:paraId="667486B7" w14:textId="77777777" w:rsidR="00145E78" w:rsidRDefault="00EA4B16" w:rsidP="00CE19C5">
      <w:pPr>
        <w:ind w:firstLineChars="100" w:firstLine="44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带班人员：</w:t>
      </w: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45E78" w14:paraId="157D5AFE" w14:textId="77777777" w:rsidTr="00CE19C5">
        <w:trPr>
          <w:jc w:val="center"/>
        </w:trPr>
        <w:tc>
          <w:tcPr>
            <w:tcW w:w="2840" w:type="dxa"/>
          </w:tcPr>
          <w:p w14:paraId="1F6109AD" w14:textId="77777777" w:rsidR="00145E78" w:rsidRDefault="00EA4B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时间</w:t>
            </w:r>
          </w:p>
        </w:tc>
        <w:tc>
          <w:tcPr>
            <w:tcW w:w="2841" w:type="dxa"/>
          </w:tcPr>
          <w:p w14:paraId="68BCFA9A" w14:textId="77777777" w:rsidR="00145E78" w:rsidRDefault="00EA4B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姓名</w:t>
            </w:r>
          </w:p>
        </w:tc>
        <w:tc>
          <w:tcPr>
            <w:tcW w:w="2841" w:type="dxa"/>
          </w:tcPr>
          <w:p w14:paraId="34E6CE19" w14:textId="77777777" w:rsidR="00145E78" w:rsidRDefault="00EA4B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电话</w:t>
            </w:r>
          </w:p>
        </w:tc>
      </w:tr>
      <w:tr w:rsidR="00145E78" w14:paraId="33BD0938" w14:textId="77777777" w:rsidTr="00CE19C5">
        <w:trPr>
          <w:jc w:val="center"/>
        </w:trPr>
        <w:tc>
          <w:tcPr>
            <w:tcW w:w="2840" w:type="dxa"/>
          </w:tcPr>
          <w:p w14:paraId="051887D0" w14:textId="77777777" w:rsidR="00145E78" w:rsidRDefault="00EA4B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星期一</w:t>
            </w:r>
          </w:p>
        </w:tc>
        <w:tc>
          <w:tcPr>
            <w:tcW w:w="2841" w:type="dxa"/>
          </w:tcPr>
          <w:p w14:paraId="191ED942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14:paraId="4F817046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</w:tr>
      <w:tr w:rsidR="00145E78" w14:paraId="1B0CC092" w14:textId="77777777" w:rsidTr="00CE19C5">
        <w:trPr>
          <w:jc w:val="center"/>
        </w:trPr>
        <w:tc>
          <w:tcPr>
            <w:tcW w:w="2840" w:type="dxa"/>
          </w:tcPr>
          <w:p w14:paraId="7617705F" w14:textId="77777777" w:rsidR="00145E78" w:rsidRDefault="00EA4B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星期二</w:t>
            </w:r>
          </w:p>
        </w:tc>
        <w:tc>
          <w:tcPr>
            <w:tcW w:w="2841" w:type="dxa"/>
          </w:tcPr>
          <w:p w14:paraId="7C3EF434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14:paraId="162B6D4C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</w:tr>
      <w:tr w:rsidR="00145E78" w14:paraId="2081FFD7" w14:textId="77777777" w:rsidTr="00CE19C5">
        <w:trPr>
          <w:jc w:val="center"/>
        </w:trPr>
        <w:tc>
          <w:tcPr>
            <w:tcW w:w="2840" w:type="dxa"/>
          </w:tcPr>
          <w:p w14:paraId="53447136" w14:textId="77777777" w:rsidR="00145E78" w:rsidRDefault="00EA4B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星期三</w:t>
            </w:r>
          </w:p>
        </w:tc>
        <w:tc>
          <w:tcPr>
            <w:tcW w:w="2841" w:type="dxa"/>
          </w:tcPr>
          <w:p w14:paraId="03B80C19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14:paraId="46B4C8A3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</w:tr>
      <w:tr w:rsidR="00145E78" w14:paraId="77138DC8" w14:textId="77777777" w:rsidTr="00CE19C5">
        <w:trPr>
          <w:jc w:val="center"/>
        </w:trPr>
        <w:tc>
          <w:tcPr>
            <w:tcW w:w="2840" w:type="dxa"/>
          </w:tcPr>
          <w:p w14:paraId="3640A0CA" w14:textId="77777777" w:rsidR="00145E78" w:rsidRDefault="00EA4B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星期四</w:t>
            </w:r>
          </w:p>
        </w:tc>
        <w:tc>
          <w:tcPr>
            <w:tcW w:w="2841" w:type="dxa"/>
          </w:tcPr>
          <w:p w14:paraId="68653C5F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14:paraId="0ECA044C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</w:tr>
      <w:tr w:rsidR="00145E78" w14:paraId="7D29D2DF" w14:textId="77777777" w:rsidTr="00CE19C5">
        <w:trPr>
          <w:jc w:val="center"/>
        </w:trPr>
        <w:tc>
          <w:tcPr>
            <w:tcW w:w="2840" w:type="dxa"/>
          </w:tcPr>
          <w:p w14:paraId="44331802" w14:textId="77777777" w:rsidR="00145E78" w:rsidRDefault="00EA4B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星期五</w:t>
            </w:r>
          </w:p>
        </w:tc>
        <w:tc>
          <w:tcPr>
            <w:tcW w:w="2841" w:type="dxa"/>
          </w:tcPr>
          <w:p w14:paraId="772CE35C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14:paraId="101B2A13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</w:tr>
      <w:tr w:rsidR="00145E78" w14:paraId="205E20D0" w14:textId="77777777" w:rsidTr="00CE19C5">
        <w:trPr>
          <w:jc w:val="center"/>
        </w:trPr>
        <w:tc>
          <w:tcPr>
            <w:tcW w:w="2840" w:type="dxa"/>
          </w:tcPr>
          <w:p w14:paraId="488BA926" w14:textId="77777777" w:rsidR="00145E78" w:rsidRDefault="00EA4B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星期六</w:t>
            </w:r>
          </w:p>
        </w:tc>
        <w:tc>
          <w:tcPr>
            <w:tcW w:w="2841" w:type="dxa"/>
          </w:tcPr>
          <w:p w14:paraId="30E505A0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14:paraId="5D159767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</w:tr>
      <w:tr w:rsidR="00145E78" w14:paraId="161FC39C" w14:textId="77777777" w:rsidTr="00CE19C5">
        <w:trPr>
          <w:jc w:val="center"/>
        </w:trPr>
        <w:tc>
          <w:tcPr>
            <w:tcW w:w="2840" w:type="dxa"/>
          </w:tcPr>
          <w:p w14:paraId="561D8F99" w14:textId="77777777" w:rsidR="00145E78" w:rsidRDefault="00EA4B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星期日</w:t>
            </w:r>
          </w:p>
        </w:tc>
        <w:tc>
          <w:tcPr>
            <w:tcW w:w="2841" w:type="dxa"/>
          </w:tcPr>
          <w:p w14:paraId="471AB7B9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41" w:type="dxa"/>
          </w:tcPr>
          <w:p w14:paraId="6707178F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</w:tr>
    </w:tbl>
    <w:p w14:paraId="5B9FF869" w14:textId="77777777" w:rsidR="00145E78" w:rsidRDefault="00EA4B16" w:rsidP="00CE19C5">
      <w:pPr>
        <w:ind w:firstLineChars="200" w:firstLine="880"/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值班人员：</w:t>
      </w:r>
    </w:p>
    <w:tbl>
      <w:tblPr>
        <w:tblStyle w:val="ab"/>
        <w:tblW w:w="8494" w:type="dxa"/>
        <w:jc w:val="center"/>
        <w:tblLayout w:type="fixed"/>
        <w:tblLook w:val="04A0" w:firstRow="1" w:lastRow="0" w:firstColumn="1" w:lastColumn="0" w:noHBand="0" w:noVBand="1"/>
      </w:tblPr>
      <w:tblGrid>
        <w:gridCol w:w="2178"/>
        <w:gridCol w:w="3483"/>
        <w:gridCol w:w="2833"/>
      </w:tblGrid>
      <w:tr w:rsidR="00145E78" w14:paraId="62747B08" w14:textId="77777777" w:rsidTr="00CE19C5">
        <w:trPr>
          <w:trHeight w:val="618"/>
          <w:jc w:val="center"/>
        </w:trPr>
        <w:tc>
          <w:tcPr>
            <w:tcW w:w="2178" w:type="dxa"/>
          </w:tcPr>
          <w:p w14:paraId="2309AB97" w14:textId="77777777" w:rsidR="00145E78" w:rsidRDefault="00EA4B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时间</w:t>
            </w:r>
          </w:p>
        </w:tc>
        <w:tc>
          <w:tcPr>
            <w:tcW w:w="3483" w:type="dxa"/>
          </w:tcPr>
          <w:p w14:paraId="4508725B" w14:textId="77777777" w:rsidR="00145E78" w:rsidRDefault="00EA4B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姓名</w:t>
            </w:r>
          </w:p>
        </w:tc>
        <w:tc>
          <w:tcPr>
            <w:tcW w:w="2833" w:type="dxa"/>
          </w:tcPr>
          <w:p w14:paraId="7017F73B" w14:textId="77777777" w:rsidR="00145E78" w:rsidRDefault="00EA4B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电话</w:t>
            </w:r>
          </w:p>
        </w:tc>
      </w:tr>
      <w:tr w:rsidR="00145E78" w14:paraId="2E76998A" w14:textId="77777777" w:rsidTr="00CE19C5">
        <w:trPr>
          <w:trHeight w:val="381"/>
          <w:jc w:val="center"/>
        </w:trPr>
        <w:tc>
          <w:tcPr>
            <w:tcW w:w="2178" w:type="dxa"/>
            <w:vMerge w:val="restart"/>
            <w:vAlign w:val="center"/>
          </w:tcPr>
          <w:p w14:paraId="29A0D1A0" w14:textId="77777777" w:rsidR="00145E78" w:rsidRDefault="00EA4B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星期一</w:t>
            </w:r>
          </w:p>
        </w:tc>
        <w:tc>
          <w:tcPr>
            <w:tcW w:w="3483" w:type="dxa"/>
          </w:tcPr>
          <w:p w14:paraId="1996BA4C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3" w:type="dxa"/>
          </w:tcPr>
          <w:p w14:paraId="4675C0EA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</w:tr>
      <w:tr w:rsidR="00145E78" w14:paraId="7270C29E" w14:textId="77777777" w:rsidTr="00CE19C5">
        <w:trPr>
          <w:trHeight w:val="253"/>
          <w:jc w:val="center"/>
        </w:trPr>
        <w:tc>
          <w:tcPr>
            <w:tcW w:w="2178" w:type="dxa"/>
            <w:vMerge/>
          </w:tcPr>
          <w:p w14:paraId="16ED1662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83" w:type="dxa"/>
          </w:tcPr>
          <w:p w14:paraId="20805983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3" w:type="dxa"/>
          </w:tcPr>
          <w:p w14:paraId="76F6BAFF" w14:textId="77777777" w:rsidR="00145E78" w:rsidRDefault="00145E78">
            <w:pPr>
              <w:jc w:val="center"/>
              <w:rPr>
                <w:sz w:val="28"/>
                <w:szCs w:val="28"/>
              </w:rPr>
            </w:pPr>
          </w:p>
        </w:tc>
      </w:tr>
      <w:tr w:rsidR="00145E78" w14:paraId="65BA3D5C" w14:textId="77777777" w:rsidTr="00CE19C5">
        <w:trPr>
          <w:trHeight w:val="618"/>
          <w:jc w:val="center"/>
        </w:trPr>
        <w:tc>
          <w:tcPr>
            <w:tcW w:w="2178" w:type="dxa"/>
          </w:tcPr>
          <w:p w14:paraId="6AE71C82" w14:textId="77777777" w:rsidR="00145E78" w:rsidRDefault="00EA4B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星期二</w:t>
            </w:r>
          </w:p>
        </w:tc>
        <w:tc>
          <w:tcPr>
            <w:tcW w:w="3483" w:type="dxa"/>
          </w:tcPr>
          <w:p w14:paraId="3F3DA3D5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3" w:type="dxa"/>
          </w:tcPr>
          <w:p w14:paraId="3AC2FEEA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</w:tr>
      <w:tr w:rsidR="00145E78" w14:paraId="4989FD7B" w14:textId="77777777" w:rsidTr="00CE19C5">
        <w:trPr>
          <w:trHeight w:val="618"/>
          <w:jc w:val="center"/>
        </w:trPr>
        <w:tc>
          <w:tcPr>
            <w:tcW w:w="2178" w:type="dxa"/>
          </w:tcPr>
          <w:p w14:paraId="34D0D0E8" w14:textId="77777777" w:rsidR="00145E78" w:rsidRDefault="00EA4B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星期三</w:t>
            </w:r>
          </w:p>
        </w:tc>
        <w:tc>
          <w:tcPr>
            <w:tcW w:w="3483" w:type="dxa"/>
          </w:tcPr>
          <w:p w14:paraId="49EB2FFE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3" w:type="dxa"/>
          </w:tcPr>
          <w:p w14:paraId="5E9D09B3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</w:tr>
      <w:tr w:rsidR="00145E78" w14:paraId="28657D36" w14:textId="77777777" w:rsidTr="00CE19C5">
        <w:trPr>
          <w:trHeight w:val="618"/>
          <w:jc w:val="center"/>
        </w:trPr>
        <w:tc>
          <w:tcPr>
            <w:tcW w:w="2178" w:type="dxa"/>
          </w:tcPr>
          <w:p w14:paraId="4DCE2F46" w14:textId="77777777" w:rsidR="00145E78" w:rsidRDefault="00EA4B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星期四</w:t>
            </w:r>
          </w:p>
        </w:tc>
        <w:tc>
          <w:tcPr>
            <w:tcW w:w="3483" w:type="dxa"/>
          </w:tcPr>
          <w:p w14:paraId="79F8773A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3" w:type="dxa"/>
          </w:tcPr>
          <w:p w14:paraId="4C02F45D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</w:tr>
      <w:tr w:rsidR="00145E78" w14:paraId="50ED2B13" w14:textId="77777777" w:rsidTr="00CE19C5">
        <w:trPr>
          <w:trHeight w:val="618"/>
          <w:jc w:val="center"/>
        </w:trPr>
        <w:tc>
          <w:tcPr>
            <w:tcW w:w="2178" w:type="dxa"/>
          </w:tcPr>
          <w:p w14:paraId="588149E5" w14:textId="77777777" w:rsidR="00145E78" w:rsidRDefault="00EA4B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星期五</w:t>
            </w:r>
          </w:p>
        </w:tc>
        <w:tc>
          <w:tcPr>
            <w:tcW w:w="3483" w:type="dxa"/>
          </w:tcPr>
          <w:p w14:paraId="72FCC8C1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3" w:type="dxa"/>
          </w:tcPr>
          <w:p w14:paraId="66AE89E6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</w:tr>
      <w:tr w:rsidR="00145E78" w14:paraId="326E6C00" w14:textId="77777777" w:rsidTr="00CE19C5">
        <w:trPr>
          <w:trHeight w:val="618"/>
          <w:jc w:val="center"/>
        </w:trPr>
        <w:tc>
          <w:tcPr>
            <w:tcW w:w="2178" w:type="dxa"/>
          </w:tcPr>
          <w:p w14:paraId="359A4EAC" w14:textId="77777777" w:rsidR="00145E78" w:rsidRDefault="00EA4B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星期六</w:t>
            </w:r>
          </w:p>
        </w:tc>
        <w:tc>
          <w:tcPr>
            <w:tcW w:w="3483" w:type="dxa"/>
          </w:tcPr>
          <w:p w14:paraId="7BC8DCFF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3" w:type="dxa"/>
          </w:tcPr>
          <w:p w14:paraId="63D30B89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</w:tr>
      <w:tr w:rsidR="00145E78" w14:paraId="264FD225" w14:textId="77777777" w:rsidTr="00CE19C5">
        <w:trPr>
          <w:trHeight w:val="628"/>
          <w:jc w:val="center"/>
        </w:trPr>
        <w:tc>
          <w:tcPr>
            <w:tcW w:w="2178" w:type="dxa"/>
          </w:tcPr>
          <w:p w14:paraId="5131FEAF" w14:textId="77777777" w:rsidR="00145E78" w:rsidRDefault="00EA4B16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星期日</w:t>
            </w:r>
          </w:p>
        </w:tc>
        <w:tc>
          <w:tcPr>
            <w:tcW w:w="3483" w:type="dxa"/>
          </w:tcPr>
          <w:p w14:paraId="060472BE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33" w:type="dxa"/>
          </w:tcPr>
          <w:p w14:paraId="73B29D77" w14:textId="77777777" w:rsidR="00145E78" w:rsidRDefault="00145E78">
            <w:pPr>
              <w:jc w:val="center"/>
              <w:rPr>
                <w:sz w:val="44"/>
                <w:szCs w:val="44"/>
              </w:rPr>
            </w:pPr>
          </w:p>
        </w:tc>
      </w:tr>
    </w:tbl>
    <w:p w14:paraId="5F3DAF47" w14:textId="77777777" w:rsidR="00145E78" w:rsidRDefault="00145E78">
      <w:pPr>
        <w:pStyle w:val="1"/>
        <w:jc w:val="center"/>
        <w:rPr>
          <w:bCs/>
          <w:sz w:val="52"/>
          <w:szCs w:val="52"/>
        </w:rPr>
        <w:sectPr w:rsidR="00145E78">
          <w:headerReference w:type="default" r:id="rId10"/>
          <w:footerReference w:type="default" r:id="rId11"/>
          <w:pgSz w:w="11906" w:h="16838"/>
          <w:pgMar w:top="1304" w:right="851" w:bottom="1304" w:left="851" w:header="851" w:footer="992" w:gutter="454"/>
          <w:pgNumType w:fmt="numberInDash"/>
          <w:cols w:space="720"/>
          <w:docGrid w:type="lines" w:linePitch="312"/>
        </w:sectPr>
      </w:pPr>
    </w:p>
    <w:p w14:paraId="5C7A2ED4" w14:textId="77777777" w:rsidR="00145E78" w:rsidRDefault="00EA4B16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沉淀池清理记录表</w:t>
      </w:r>
    </w:p>
    <w:p w14:paraId="56635467" w14:textId="77777777" w:rsidR="00145E78" w:rsidRDefault="00145E78">
      <w:pPr>
        <w:spacing w:line="300" w:lineRule="exact"/>
        <w:rPr>
          <w:b/>
        </w:rPr>
      </w:pPr>
    </w:p>
    <w:p w14:paraId="3BA9E802" w14:textId="68F283E9" w:rsidR="00145E78" w:rsidRDefault="00EA4B16" w:rsidP="00CE19C5">
      <w:pPr>
        <w:spacing w:line="500" w:lineRule="exact"/>
        <w:ind w:firstLineChars="300" w:firstLine="723"/>
        <w:rPr>
          <w:b/>
        </w:rPr>
      </w:pPr>
      <w:r>
        <w:rPr>
          <w:rFonts w:hint="eastAsia"/>
          <w:b/>
        </w:rPr>
        <w:t>工程名称：</w:t>
      </w:r>
      <w:r w:rsidR="000D5E71">
        <w:rPr>
          <w:rFonts w:hint="eastAsia"/>
          <w:b/>
        </w:rPr>
        <w:t>平顶山市中医医院新城区分院一期建设项目</w:t>
      </w: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145E78" w14:paraId="0A3715D8" w14:textId="77777777" w:rsidTr="00CE19C5">
        <w:trPr>
          <w:jc w:val="center"/>
        </w:trPr>
        <w:tc>
          <w:tcPr>
            <w:tcW w:w="1704" w:type="dxa"/>
            <w:vAlign w:val="center"/>
          </w:tcPr>
          <w:p w14:paraId="0036607C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清理部位</w:t>
            </w:r>
          </w:p>
        </w:tc>
        <w:tc>
          <w:tcPr>
            <w:tcW w:w="1704" w:type="dxa"/>
            <w:vAlign w:val="center"/>
          </w:tcPr>
          <w:p w14:paraId="41201AA9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1704" w:type="dxa"/>
            <w:vAlign w:val="center"/>
          </w:tcPr>
          <w:p w14:paraId="07ABA648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清理结果</w:t>
            </w:r>
          </w:p>
        </w:tc>
        <w:tc>
          <w:tcPr>
            <w:tcW w:w="1705" w:type="dxa"/>
            <w:vAlign w:val="center"/>
          </w:tcPr>
          <w:p w14:paraId="5F16D4B2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清理人</w:t>
            </w:r>
          </w:p>
        </w:tc>
        <w:tc>
          <w:tcPr>
            <w:tcW w:w="1705" w:type="dxa"/>
            <w:vAlign w:val="center"/>
          </w:tcPr>
          <w:p w14:paraId="09EAA7E1" w14:textId="77777777" w:rsidR="00145E78" w:rsidRDefault="00EA4B16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记录人</w:t>
            </w:r>
          </w:p>
        </w:tc>
      </w:tr>
      <w:tr w:rsidR="00145E78" w14:paraId="646C22D8" w14:textId="77777777" w:rsidTr="00CE19C5">
        <w:trPr>
          <w:jc w:val="center"/>
        </w:trPr>
        <w:tc>
          <w:tcPr>
            <w:tcW w:w="1704" w:type="dxa"/>
            <w:vAlign w:val="center"/>
          </w:tcPr>
          <w:p w14:paraId="7E4DAE4C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0524879C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657311A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0A795DC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6D0E9B6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046954A9" w14:textId="77777777" w:rsidTr="00CE19C5">
        <w:trPr>
          <w:jc w:val="center"/>
        </w:trPr>
        <w:tc>
          <w:tcPr>
            <w:tcW w:w="1704" w:type="dxa"/>
            <w:vAlign w:val="center"/>
          </w:tcPr>
          <w:p w14:paraId="2381984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3DBCA80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0986D72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14F8DF5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2A9DD7B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6389C772" w14:textId="77777777" w:rsidTr="00CE19C5">
        <w:trPr>
          <w:jc w:val="center"/>
        </w:trPr>
        <w:tc>
          <w:tcPr>
            <w:tcW w:w="1704" w:type="dxa"/>
            <w:vAlign w:val="center"/>
          </w:tcPr>
          <w:p w14:paraId="57E18E5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031D98B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21793FF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4396934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029D31B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674144D9" w14:textId="77777777" w:rsidTr="00CE19C5">
        <w:trPr>
          <w:jc w:val="center"/>
        </w:trPr>
        <w:tc>
          <w:tcPr>
            <w:tcW w:w="1704" w:type="dxa"/>
            <w:vAlign w:val="center"/>
          </w:tcPr>
          <w:p w14:paraId="37B54B9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4120BA6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1F9C4BF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4A1A822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75FF894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620EDEEB" w14:textId="77777777" w:rsidTr="00CE19C5">
        <w:trPr>
          <w:jc w:val="center"/>
        </w:trPr>
        <w:tc>
          <w:tcPr>
            <w:tcW w:w="1704" w:type="dxa"/>
            <w:vAlign w:val="center"/>
          </w:tcPr>
          <w:p w14:paraId="4DFB288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374F7C6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7F63F9F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397A742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29C768D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26540A98" w14:textId="77777777" w:rsidTr="00CE19C5">
        <w:trPr>
          <w:jc w:val="center"/>
        </w:trPr>
        <w:tc>
          <w:tcPr>
            <w:tcW w:w="1704" w:type="dxa"/>
            <w:vAlign w:val="center"/>
          </w:tcPr>
          <w:p w14:paraId="6F8AC82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3A2D071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6C74BF8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55E5CD7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6C08BD5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30D462CA" w14:textId="77777777" w:rsidTr="00CE19C5">
        <w:trPr>
          <w:jc w:val="center"/>
        </w:trPr>
        <w:tc>
          <w:tcPr>
            <w:tcW w:w="1704" w:type="dxa"/>
            <w:vAlign w:val="center"/>
          </w:tcPr>
          <w:p w14:paraId="0127435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5A4FE79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4674EE3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0EE38F2C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4AF840A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3D5A4DDB" w14:textId="77777777" w:rsidTr="00CE19C5">
        <w:trPr>
          <w:jc w:val="center"/>
        </w:trPr>
        <w:tc>
          <w:tcPr>
            <w:tcW w:w="1704" w:type="dxa"/>
            <w:vAlign w:val="center"/>
          </w:tcPr>
          <w:p w14:paraId="5EDEB45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20B9B9C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10192CB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30D6048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1D78C64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3D375DF8" w14:textId="77777777" w:rsidTr="00CE19C5">
        <w:trPr>
          <w:jc w:val="center"/>
        </w:trPr>
        <w:tc>
          <w:tcPr>
            <w:tcW w:w="1704" w:type="dxa"/>
            <w:vAlign w:val="center"/>
          </w:tcPr>
          <w:p w14:paraId="4C69A4C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0BE30E1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20A0006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353CB29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749CC4D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5352E196" w14:textId="77777777" w:rsidTr="00CE19C5">
        <w:trPr>
          <w:jc w:val="center"/>
        </w:trPr>
        <w:tc>
          <w:tcPr>
            <w:tcW w:w="1704" w:type="dxa"/>
            <w:vAlign w:val="center"/>
          </w:tcPr>
          <w:p w14:paraId="101CB70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38A7644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08BE1F7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00C9791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4C361F12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3A9D7B16" w14:textId="77777777" w:rsidTr="00CE19C5">
        <w:trPr>
          <w:jc w:val="center"/>
        </w:trPr>
        <w:tc>
          <w:tcPr>
            <w:tcW w:w="1704" w:type="dxa"/>
            <w:vAlign w:val="center"/>
          </w:tcPr>
          <w:p w14:paraId="2DA519F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31E14CA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2B477B0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7048019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1571678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20561B6F" w14:textId="77777777" w:rsidTr="00CE19C5">
        <w:trPr>
          <w:jc w:val="center"/>
        </w:trPr>
        <w:tc>
          <w:tcPr>
            <w:tcW w:w="1704" w:type="dxa"/>
            <w:vAlign w:val="center"/>
          </w:tcPr>
          <w:p w14:paraId="4687DB0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64EB565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335B3E0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4E67CC9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7F20973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7537F644" w14:textId="77777777" w:rsidTr="00CE19C5">
        <w:trPr>
          <w:jc w:val="center"/>
        </w:trPr>
        <w:tc>
          <w:tcPr>
            <w:tcW w:w="1704" w:type="dxa"/>
            <w:vAlign w:val="center"/>
          </w:tcPr>
          <w:p w14:paraId="22672DF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6B5A4E5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027D417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1A46546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172157F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701F498C" w14:textId="77777777" w:rsidTr="00CE19C5">
        <w:trPr>
          <w:jc w:val="center"/>
        </w:trPr>
        <w:tc>
          <w:tcPr>
            <w:tcW w:w="1704" w:type="dxa"/>
            <w:vAlign w:val="center"/>
          </w:tcPr>
          <w:p w14:paraId="7EEF8B9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46CBB1B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0F6DB5C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7EE3C6F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035507F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40F58C69" w14:textId="77777777" w:rsidTr="00CE19C5">
        <w:trPr>
          <w:jc w:val="center"/>
        </w:trPr>
        <w:tc>
          <w:tcPr>
            <w:tcW w:w="1704" w:type="dxa"/>
            <w:vAlign w:val="center"/>
          </w:tcPr>
          <w:p w14:paraId="7B55704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17C049D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46DDFAC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4CE9675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312DB13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6FC10BFA" w14:textId="77777777" w:rsidTr="00CE19C5">
        <w:trPr>
          <w:jc w:val="center"/>
        </w:trPr>
        <w:tc>
          <w:tcPr>
            <w:tcW w:w="1704" w:type="dxa"/>
            <w:vAlign w:val="center"/>
          </w:tcPr>
          <w:p w14:paraId="27187FC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71EA8A6C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4DCD339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5441FAE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02436D3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69B1B699" w14:textId="77777777" w:rsidTr="00CE19C5">
        <w:trPr>
          <w:jc w:val="center"/>
        </w:trPr>
        <w:tc>
          <w:tcPr>
            <w:tcW w:w="1704" w:type="dxa"/>
            <w:vAlign w:val="center"/>
          </w:tcPr>
          <w:p w14:paraId="5BF5567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6E03836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17D3D9C9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3556BAA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5B4463B3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0FEA0F8B" w14:textId="77777777" w:rsidTr="00CE19C5">
        <w:trPr>
          <w:jc w:val="center"/>
        </w:trPr>
        <w:tc>
          <w:tcPr>
            <w:tcW w:w="1704" w:type="dxa"/>
            <w:vAlign w:val="center"/>
          </w:tcPr>
          <w:p w14:paraId="61B6ECF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41AE84D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5F2B31A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171BBB3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1DE90824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741C9500" w14:textId="77777777" w:rsidTr="00CE19C5">
        <w:trPr>
          <w:jc w:val="center"/>
        </w:trPr>
        <w:tc>
          <w:tcPr>
            <w:tcW w:w="1704" w:type="dxa"/>
            <w:vAlign w:val="center"/>
          </w:tcPr>
          <w:p w14:paraId="2162FF6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6DEC8C7F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26D6D6E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1B00266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6FCF05C0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68F39C55" w14:textId="77777777" w:rsidTr="00CE19C5">
        <w:trPr>
          <w:jc w:val="center"/>
        </w:trPr>
        <w:tc>
          <w:tcPr>
            <w:tcW w:w="1704" w:type="dxa"/>
            <w:vAlign w:val="center"/>
          </w:tcPr>
          <w:p w14:paraId="078D23C1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4CA1553D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644FF2D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6A24926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181140E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090CE1AA" w14:textId="77777777" w:rsidTr="00CE19C5">
        <w:trPr>
          <w:jc w:val="center"/>
        </w:trPr>
        <w:tc>
          <w:tcPr>
            <w:tcW w:w="1704" w:type="dxa"/>
            <w:vAlign w:val="center"/>
          </w:tcPr>
          <w:p w14:paraId="64C14E7B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66ECAA36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204AB82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6D88790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2797E3DA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  <w:tr w:rsidR="00145E78" w14:paraId="7B03BEE7" w14:textId="77777777" w:rsidTr="00CE19C5">
        <w:trPr>
          <w:jc w:val="center"/>
        </w:trPr>
        <w:tc>
          <w:tcPr>
            <w:tcW w:w="1704" w:type="dxa"/>
            <w:vAlign w:val="center"/>
          </w:tcPr>
          <w:p w14:paraId="4E39E47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1DFE7B6E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 w14:paraId="46D1E867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7DCD8F28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05" w:type="dxa"/>
            <w:vAlign w:val="center"/>
          </w:tcPr>
          <w:p w14:paraId="51F9E645" w14:textId="77777777" w:rsidR="00145E78" w:rsidRDefault="00145E78">
            <w:pPr>
              <w:spacing w:line="500" w:lineRule="exact"/>
              <w:jc w:val="center"/>
              <w:rPr>
                <w:b/>
              </w:rPr>
            </w:pPr>
          </w:p>
        </w:tc>
      </w:tr>
    </w:tbl>
    <w:p w14:paraId="59BF9BF4" w14:textId="77777777" w:rsidR="00145E78" w:rsidRDefault="00145E78">
      <w:pPr>
        <w:rPr>
          <w:rFonts w:hint="eastAsia"/>
        </w:rPr>
        <w:sectPr w:rsidR="00145E78">
          <w:pgSz w:w="11906" w:h="16838"/>
          <w:pgMar w:top="1304" w:right="851" w:bottom="1304" w:left="851" w:header="851" w:footer="992" w:gutter="454"/>
          <w:pgNumType w:fmt="numberInDash"/>
          <w:cols w:space="720"/>
          <w:docGrid w:type="lines" w:linePitch="312"/>
        </w:sectPr>
      </w:pPr>
    </w:p>
    <w:p w14:paraId="2CFF7DA1" w14:textId="26A3F772" w:rsidR="00CE684F" w:rsidRPr="00CE684F" w:rsidRDefault="00CE684F" w:rsidP="00E937FB">
      <w:pPr>
        <w:spacing w:line="480" w:lineRule="auto"/>
        <w:rPr>
          <w:rFonts w:asciiTheme="minorEastAsia" w:eastAsiaTheme="minorEastAsia" w:hAnsiTheme="minorEastAsia" w:cstheme="minorEastAsia" w:hint="eastAsia"/>
          <w:sz w:val="32"/>
          <w:szCs w:val="32"/>
        </w:rPr>
      </w:pPr>
    </w:p>
    <w:sectPr w:rsidR="00CE684F" w:rsidRPr="00CE684F" w:rsidSect="00CE684F">
      <w:footerReference w:type="defaul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E5323" w14:textId="77777777" w:rsidR="00FF07BA" w:rsidRDefault="00FF07BA">
      <w:pPr>
        <w:spacing w:line="240" w:lineRule="auto"/>
      </w:pPr>
      <w:r>
        <w:separator/>
      </w:r>
    </w:p>
  </w:endnote>
  <w:endnote w:type="continuationSeparator" w:id="0">
    <w:p w14:paraId="620DE687" w14:textId="77777777" w:rsidR="00FF07BA" w:rsidRDefault="00FF0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26F51" w14:textId="77777777" w:rsidR="00AA4782" w:rsidRDefault="00AA4782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8E05" w14:textId="77777777" w:rsidR="00AA4782" w:rsidRDefault="00AA478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18575" w14:textId="77777777" w:rsidR="00FF07BA" w:rsidRDefault="00FF07BA">
      <w:pPr>
        <w:spacing w:line="240" w:lineRule="auto"/>
      </w:pPr>
      <w:r>
        <w:separator/>
      </w:r>
    </w:p>
  </w:footnote>
  <w:footnote w:type="continuationSeparator" w:id="0">
    <w:p w14:paraId="1BDDF5DA" w14:textId="77777777" w:rsidR="00FF07BA" w:rsidRDefault="00FF0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FA56C" w14:textId="77777777" w:rsidR="00AA4782" w:rsidRDefault="00AA4782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448733B9"/>
    <w:multiLevelType w:val="multilevel"/>
    <w:tmpl w:val="448733B9"/>
    <w:lvl w:ilvl="0">
      <w:start w:val="1"/>
      <w:numFmt w:val="chineseCountingThousand"/>
      <w:lvlText w:val="%1、"/>
      <w:lvlJc w:val="left"/>
      <w:pPr>
        <w:tabs>
          <w:tab w:val="left" w:pos="600"/>
        </w:tabs>
        <w:ind w:left="600" w:hanging="420"/>
      </w:pPr>
    </w:lvl>
    <w:lvl w:ilvl="1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</w:lvl>
    <w:lvl w:ilvl="4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</w:lvl>
    <w:lvl w:ilvl="5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</w:lvl>
    <w:lvl w:ilvl="7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</w:lvl>
    <w:lvl w:ilvl="8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</w:lvl>
  </w:abstractNum>
  <w:abstractNum w:abstractNumId="3" w15:restartNumberingAfterBreak="0">
    <w:nsid w:val="5903599B"/>
    <w:multiLevelType w:val="singleLevel"/>
    <w:tmpl w:val="5903599B"/>
    <w:lvl w:ilvl="0">
      <w:start w:val="3"/>
      <w:numFmt w:val="chineseCounting"/>
      <w:suff w:val="nothing"/>
      <w:lvlText w:val="%1、"/>
      <w:lvlJc w:val="left"/>
    </w:lvl>
  </w:abstractNum>
  <w:abstractNum w:abstractNumId="4" w15:restartNumberingAfterBreak="0">
    <w:nsid w:val="590B3E81"/>
    <w:multiLevelType w:val="singleLevel"/>
    <w:tmpl w:val="590B3E81"/>
    <w:lvl w:ilvl="0">
      <w:start w:val="1"/>
      <w:numFmt w:val="chineseCounting"/>
      <w:suff w:val="nothing"/>
      <w:lvlText w:val="%1、"/>
      <w:lvlJc w:val="left"/>
    </w:lvl>
  </w:abstractNum>
  <w:abstractNum w:abstractNumId="5" w15:restartNumberingAfterBreak="0">
    <w:nsid w:val="59CC0117"/>
    <w:multiLevelType w:val="singleLevel"/>
    <w:tmpl w:val="59CC0117"/>
    <w:lvl w:ilvl="0">
      <w:start w:val="8"/>
      <w:numFmt w:val="chineseCounting"/>
      <w:suff w:val="nothing"/>
      <w:lvlText w:val="%1、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583"/>
    <w:rsid w:val="000237AA"/>
    <w:rsid w:val="000D5E71"/>
    <w:rsid w:val="00127A6C"/>
    <w:rsid w:val="00132B67"/>
    <w:rsid w:val="00145E78"/>
    <w:rsid w:val="00174F54"/>
    <w:rsid w:val="00187EC9"/>
    <w:rsid w:val="002A70EE"/>
    <w:rsid w:val="0035373E"/>
    <w:rsid w:val="003633BD"/>
    <w:rsid w:val="004166EE"/>
    <w:rsid w:val="00443236"/>
    <w:rsid w:val="0052792C"/>
    <w:rsid w:val="00540E80"/>
    <w:rsid w:val="0059559E"/>
    <w:rsid w:val="005B010C"/>
    <w:rsid w:val="005B1E5D"/>
    <w:rsid w:val="005C1505"/>
    <w:rsid w:val="00613154"/>
    <w:rsid w:val="00885BC7"/>
    <w:rsid w:val="008C53C0"/>
    <w:rsid w:val="00911EE7"/>
    <w:rsid w:val="00914B0E"/>
    <w:rsid w:val="009927CC"/>
    <w:rsid w:val="009C6BCA"/>
    <w:rsid w:val="00AA4782"/>
    <w:rsid w:val="00AC3D53"/>
    <w:rsid w:val="00B06C32"/>
    <w:rsid w:val="00BB7DE6"/>
    <w:rsid w:val="00BE1A5D"/>
    <w:rsid w:val="00BF548D"/>
    <w:rsid w:val="00C06641"/>
    <w:rsid w:val="00C356E4"/>
    <w:rsid w:val="00C431B6"/>
    <w:rsid w:val="00CE19C5"/>
    <w:rsid w:val="00CE684F"/>
    <w:rsid w:val="00DA4C60"/>
    <w:rsid w:val="00DC35AA"/>
    <w:rsid w:val="00DD6D8E"/>
    <w:rsid w:val="00E45823"/>
    <w:rsid w:val="00E9030D"/>
    <w:rsid w:val="00E937FB"/>
    <w:rsid w:val="00E97583"/>
    <w:rsid w:val="00EA4B16"/>
    <w:rsid w:val="00EE43EC"/>
    <w:rsid w:val="00EE72B1"/>
    <w:rsid w:val="00F21587"/>
    <w:rsid w:val="00F930F0"/>
    <w:rsid w:val="00FD3406"/>
    <w:rsid w:val="00FF07BA"/>
    <w:rsid w:val="0424303F"/>
    <w:rsid w:val="0C7A4540"/>
    <w:rsid w:val="0FA8473D"/>
    <w:rsid w:val="10326112"/>
    <w:rsid w:val="157E462A"/>
    <w:rsid w:val="15BA7136"/>
    <w:rsid w:val="17A835B4"/>
    <w:rsid w:val="21760625"/>
    <w:rsid w:val="21D834A3"/>
    <w:rsid w:val="26A66423"/>
    <w:rsid w:val="2A167505"/>
    <w:rsid w:val="2A953E7E"/>
    <w:rsid w:val="2A985AD7"/>
    <w:rsid w:val="2C325B7D"/>
    <w:rsid w:val="2DEF7B57"/>
    <w:rsid w:val="2EF127E3"/>
    <w:rsid w:val="3116286D"/>
    <w:rsid w:val="3C372F5B"/>
    <w:rsid w:val="42A055F9"/>
    <w:rsid w:val="42D6190F"/>
    <w:rsid w:val="4ACE44E3"/>
    <w:rsid w:val="4B716DB0"/>
    <w:rsid w:val="4C4E6060"/>
    <w:rsid w:val="4E5000EB"/>
    <w:rsid w:val="4E8773BA"/>
    <w:rsid w:val="4EE55346"/>
    <w:rsid w:val="51E5679B"/>
    <w:rsid w:val="52041660"/>
    <w:rsid w:val="55D53602"/>
    <w:rsid w:val="56511C6F"/>
    <w:rsid w:val="568E3B3B"/>
    <w:rsid w:val="58295B86"/>
    <w:rsid w:val="6C0327F1"/>
    <w:rsid w:val="70B309A7"/>
    <w:rsid w:val="720128A9"/>
    <w:rsid w:val="737E51A1"/>
    <w:rsid w:val="73CA134A"/>
    <w:rsid w:val="7C8301C3"/>
    <w:rsid w:val="7D364E81"/>
    <w:rsid w:val="7DBE1CAE"/>
    <w:rsid w:val="7F80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FB7A8F1"/>
  <w15:docId w15:val="{31E79B5F-9B6E-46EC-BFCC-10DA18A9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1B6"/>
    <w:pPr>
      <w:widowControl w:val="0"/>
      <w:spacing w:line="360" w:lineRule="auto"/>
      <w:jc w:val="both"/>
    </w:pPr>
    <w:rPr>
      <w:rFonts w:ascii="Times New Roman" w:eastAsia="宋体" w:hAnsi="Times New Roman"/>
      <w:kern w:val="2"/>
      <w:sz w:val="24"/>
      <w:szCs w:val="22"/>
    </w:rPr>
  </w:style>
  <w:style w:type="paragraph" w:styleId="1">
    <w:name w:val="heading 1"/>
    <w:basedOn w:val="a"/>
    <w:next w:val="a"/>
    <w:qFormat/>
    <w:rsid w:val="00BE1A5D"/>
    <w:pPr>
      <w:keepNext/>
      <w:keepLines/>
      <w:spacing w:line="240" w:lineRule="auto"/>
      <w:outlineLvl w:val="0"/>
    </w:pPr>
    <w:rPr>
      <w:b/>
      <w:kern w:val="44"/>
      <w:sz w:val="30"/>
    </w:rPr>
  </w:style>
  <w:style w:type="paragraph" w:styleId="2">
    <w:name w:val="heading 2"/>
    <w:basedOn w:val="a"/>
    <w:next w:val="a"/>
    <w:unhideWhenUsed/>
    <w:qFormat/>
    <w:rsid w:val="00BE1A5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E1A5D"/>
  </w:style>
  <w:style w:type="paragraph" w:styleId="a4">
    <w:name w:val="footer"/>
    <w:basedOn w:val="a"/>
    <w:qFormat/>
    <w:rsid w:val="00BE1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BE1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qFormat/>
    <w:rsid w:val="00BE1A5D"/>
    <w:pPr>
      <w:tabs>
        <w:tab w:val="right" w:leader="dot" w:pos="9740"/>
      </w:tabs>
      <w:spacing w:line="480" w:lineRule="auto"/>
      <w:jc w:val="center"/>
    </w:pPr>
    <w:rPr>
      <w:rFonts w:eastAsia="仿宋_GB2312"/>
      <w:sz w:val="28"/>
    </w:rPr>
  </w:style>
  <w:style w:type="paragraph" w:styleId="a6">
    <w:name w:val="Normal (Web)"/>
    <w:basedOn w:val="a"/>
    <w:qFormat/>
    <w:rsid w:val="00BE1A5D"/>
    <w:pPr>
      <w:jc w:val="left"/>
    </w:pPr>
    <w:rPr>
      <w:rFonts w:cs="Times New Roman"/>
      <w:kern w:val="0"/>
      <w:szCs w:val="24"/>
    </w:rPr>
  </w:style>
  <w:style w:type="paragraph" w:styleId="a7">
    <w:name w:val="Title"/>
    <w:basedOn w:val="a"/>
    <w:next w:val="a"/>
    <w:link w:val="a8"/>
    <w:qFormat/>
    <w:rsid w:val="00BE1A5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9">
    <w:name w:val="Strong"/>
    <w:basedOn w:val="a0"/>
    <w:qFormat/>
    <w:rsid w:val="00BE1A5D"/>
    <w:rPr>
      <w:b/>
      <w:bCs/>
    </w:rPr>
  </w:style>
  <w:style w:type="character" w:styleId="aa">
    <w:name w:val="Hyperlink"/>
    <w:basedOn w:val="a0"/>
    <w:rsid w:val="00BE1A5D"/>
    <w:rPr>
      <w:color w:val="0000FF"/>
      <w:u w:val="single"/>
    </w:rPr>
  </w:style>
  <w:style w:type="table" w:styleId="ab">
    <w:name w:val="Table Grid"/>
    <w:basedOn w:val="a1"/>
    <w:qFormat/>
    <w:rsid w:val="00BE1A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187EC9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rsid w:val="00187EC9"/>
    <w:rPr>
      <w:rFonts w:ascii="Times New Roman" w:eastAsia="宋体" w:hAnsi="Times New Roman"/>
      <w:kern w:val="2"/>
      <w:sz w:val="18"/>
      <w:szCs w:val="18"/>
    </w:rPr>
  </w:style>
  <w:style w:type="character" w:customStyle="1" w:styleId="a8">
    <w:name w:val="标题 字符"/>
    <w:basedOn w:val="a0"/>
    <w:link w:val="a7"/>
    <w:rsid w:val="004166EE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13299E2-5B44-4C28-A786-A8483CCEA2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628</Words>
  <Characters>3585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lipen</dc:creator>
  <cp:lastModifiedBy>晓华 岳</cp:lastModifiedBy>
  <cp:revision>23</cp:revision>
  <cp:lastPrinted>2020-09-03T01:25:00Z</cp:lastPrinted>
  <dcterms:created xsi:type="dcterms:W3CDTF">2014-10-29T12:08:00Z</dcterms:created>
  <dcterms:modified xsi:type="dcterms:W3CDTF">2020-10-29T04:20:00Z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