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99" w:type="dxa"/>
        <w:tblInd w:w="474" w:type="dxa"/>
        <w:tblLayout w:type="fixed"/>
        <w:tblLook w:val="0000" w:firstRow="0" w:lastRow="0" w:firstColumn="0" w:lastColumn="0" w:noHBand="0" w:noVBand="0"/>
      </w:tblPr>
      <w:tblGrid>
        <w:gridCol w:w="563"/>
        <w:gridCol w:w="1793"/>
        <w:gridCol w:w="776"/>
        <w:gridCol w:w="1114"/>
        <w:gridCol w:w="955"/>
        <w:gridCol w:w="796"/>
        <w:gridCol w:w="1592"/>
        <w:gridCol w:w="1274"/>
        <w:gridCol w:w="1592"/>
        <w:gridCol w:w="1274"/>
        <w:gridCol w:w="1433"/>
        <w:gridCol w:w="637"/>
        <w:tblGridChange w:id="0">
          <w:tblGrid>
            <w:gridCol w:w="563"/>
            <w:gridCol w:w="1793"/>
            <w:gridCol w:w="776"/>
            <w:gridCol w:w="1114"/>
            <w:gridCol w:w="955"/>
            <w:gridCol w:w="796"/>
            <w:gridCol w:w="1592"/>
            <w:gridCol w:w="1274"/>
            <w:gridCol w:w="1592"/>
            <w:gridCol w:w="1274"/>
            <w:gridCol w:w="1433"/>
            <w:gridCol w:w="637"/>
          </w:tblGrid>
        </w:tblGridChange>
      </w:tblGrid>
      <w:tr w:rsidR="00C42931" w:rsidRPr="000C4448" w:rsidTr="0027013D">
        <w:trPr>
          <w:trHeight w:val="42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2931" w:rsidRPr="000C4448" w:rsidRDefault="00C42931" w:rsidP="0027013D">
            <w:pPr>
              <w:widowControl/>
              <w:jc w:val="left"/>
              <w:rPr>
                <w:rFonts w:ascii="黑体" w:eastAsia="黑体" w:hAnsi="宋体" w:cs="宋体" w:hint="eastAsia"/>
                <w:bCs/>
                <w:kern w:val="0"/>
                <w:szCs w:val="32"/>
              </w:rPr>
            </w:pPr>
            <w:r w:rsidRPr="000C4448">
              <w:rPr>
                <w:rFonts w:ascii="黑体" w:eastAsia="黑体" w:hAnsi="宋体" w:cs="宋体" w:hint="eastAsia"/>
                <w:bCs/>
                <w:kern w:val="0"/>
                <w:szCs w:val="32"/>
              </w:rPr>
              <w:t>附件3</w:t>
            </w:r>
          </w:p>
        </w:tc>
      </w:tr>
      <w:tr w:rsidR="00C42931" w:rsidRPr="000C4448" w:rsidTr="0027013D">
        <w:trPr>
          <w:trHeight w:val="84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kern w:val="0"/>
                <w:sz w:val="40"/>
                <w:szCs w:val="40"/>
              </w:rPr>
            </w:pPr>
            <w:bookmarkStart w:id="1" w:name="_GoBack"/>
            <w:r w:rsidRPr="000C4448">
              <w:rPr>
                <w:rFonts w:ascii="方正小标宋_GBK" w:eastAsia="方正小标宋_GBK" w:hAnsi="宋体" w:cs="宋体" w:hint="eastAsia"/>
                <w:bCs/>
                <w:kern w:val="0"/>
                <w:sz w:val="40"/>
                <w:szCs w:val="40"/>
              </w:rPr>
              <w:t>平顶山市长三角区域（上海）招商活动签约项目情况汇总表</w:t>
            </w:r>
            <w:bookmarkEnd w:id="1"/>
          </w:p>
        </w:tc>
      </w:tr>
      <w:tr w:rsidR="00C42931" w:rsidRPr="0072477A" w:rsidTr="0027013D">
        <w:trPr>
          <w:trHeight w:val="84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931" w:rsidRPr="0072477A" w:rsidRDefault="00C42931" w:rsidP="0027013D">
            <w:pPr>
              <w:widowControl/>
              <w:jc w:val="left"/>
              <w:rPr>
                <w:rFonts w:ascii="仿宋_GB2312" w:hAnsi="宋体" w:cs="宋体" w:hint="eastAsia"/>
                <w:bCs/>
                <w:kern w:val="0"/>
                <w:sz w:val="24"/>
              </w:rPr>
            </w:pPr>
            <w:r w:rsidRPr="0072477A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72477A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填报单位：                     </w:t>
            </w: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                         </w:t>
            </w:r>
            <w:r w:rsidRPr="0072477A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                             </w:t>
            </w:r>
            <w:r w:rsidRPr="0072477A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 2017年  月  日</w:t>
            </w:r>
          </w:p>
        </w:tc>
      </w:tr>
      <w:tr w:rsidR="00C42931" w:rsidRPr="000C4448" w:rsidTr="0027013D">
        <w:trPr>
          <w:trHeight w:val="43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项目主要内容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合同金额（亿元）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省内签约方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合作签约方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合作</w:t>
            </w: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br/>
              <w:t>方式</w:t>
            </w:r>
          </w:p>
        </w:tc>
      </w:tr>
      <w:tr w:rsidR="00C42931" w:rsidRPr="000C4448" w:rsidTr="0027013D">
        <w:trPr>
          <w:trHeight w:val="5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总金额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省外</w:t>
            </w:r>
          </w:p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省内方全称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签约代表及联系方式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合作方全称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签约代表及联系方式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合作方</w:t>
            </w:r>
            <w:r w:rsidRPr="000C4448"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31" w:rsidRPr="000C4448" w:rsidRDefault="00C42931" w:rsidP="0027013D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42931" w:rsidRPr="000C4448" w:rsidTr="0027013D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0C4448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44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931" w:rsidRPr="005B75C4" w:rsidTr="0027013D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931" w:rsidRPr="005B75C4" w:rsidTr="0027013D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931" w:rsidRPr="005B75C4" w:rsidTr="0027013D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931" w:rsidRPr="005B75C4" w:rsidTr="0027013D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31" w:rsidRPr="005B75C4" w:rsidRDefault="00C42931" w:rsidP="00270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75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635C" w:rsidRDefault="0055635C"/>
    <w:sectPr w:rsidR="0055635C" w:rsidSect="00C4293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31"/>
    <w:rsid w:val="0055635C"/>
    <w:rsid w:val="00C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1880-D79C-4250-97DD-26748292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2017-05-17T02:06:00Z</dcterms:created>
  <dcterms:modified xsi:type="dcterms:W3CDTF">2017-05-17T02:07:00Z</dcterms:modified>
</cp:coreProperties>
</file>